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d"/>
        <w:tblW w:w="9345" w:type="dxa"/>
        <w:jc w:val="center"/>
        <w:tblLayout w:type="fixed"/>
        <w:tblLook w:val="04A0" w:firstRow="1" w:lastRow="0" w:firstColumn="1" w:lastColumn="0" w:noHBand="0" w:noVBand="1"/>
      </w:tblPr>
      <w:tblGrid>
        <w:gridCol w:w="3680"/>
        <w:gridCol w:w="5665"/>
      </w:tblGrid>
      <w:tr w:rsidR="003C0854" w14:paraId="7A2EDF4D" w14:textId="77777777">
        <w:trPr>
          <w:jc w:val="center"/>
        </w:trPr>
        <w:tc>
          <w:tcPr>
            <w:tcW w:w="9344" w:type="dxa"/>
            <w:gridSpan w:val="2"/>
            <w:tcBorders>
              <w:top w:val="nil"/>
              <w:left w:val="nil"/>
              <w:bottom w:val="nil"/>
              <w:right w:val="nil"/>
            </w:tcBorders>
          </w:tcPr>
          <w:p w14:paraId="07FC6EAF" w14:textId="77777777" w:rsidR="003C0854" w:rsidRDefault="00CF59BE">
            <w:pPr>
              <w:spacing w:after="0" w:line="240" w:lineRule="auto"/>
              <w:ind w:firstLine="0"/>
              <w:jc w:val="center"/>
              <w:rPr>
                <w:sz w:val="36"/>
                <w:szCs w:val="36"/>
              </w:rPr>
            </w:pPr>
            <w:r>
              <w:rPr>
                <w:rFonts w:eastAsia="Calibri"/>
                <w:sz w:val="36"/>
                <w:szCs w:val="36"/>
              </w:rPr>
              <w:t>Приложение 4 к рабочей программе дисциплины</w:t>
            </w:r>
          </w:p>
        </w:tc>
      </w:tr>
      <w:tr w:rsidR="003C0854" w14:paraId="0037BC8D" w14:textId="77777777">
        <w:trPr>
          <w:trHeight w:val="430"/>
          <w:jc w:val="center"/>
        </w:trPr>
        <w:tc>
          <w:tcPr>
            <w:tcW w:w="9344" w:type="dxa"/>
            <w:gridSpan w:val="2"/>
            <w:tcBorders>
              <w:top w:val="nil"/>
              <w:left w:val="nil"/>
              <w:bottom w:val="nil"/>
              <w:right w:val="nil"/>
            </w:tcBorders>
          </w:tcPr>
          <w:p w14:paraId="733981DC" w14:textId="77777777" w:rsidR="003C0854" w:rsidRDefault="00CF59BE">
            <w:pPr>
              <w:spacing w:after="0" w:line="240" w:lineRule="auto"/>
              <w:ind w:firstLine="0"/>
              <w:jc w:val="center"/>
              <w:rPr>
                <w:rFonts w:eastAsia="Calibri"/>
              </w:rPr>
            </w:pPr>
            <w:r>
              <w:rPr>
                <w:rFonts w:eastAsia="Calibri"/>
                <w:b/>
                <w:bCs/>
              </w:rPr>
              <w:t>«</w:t>
            </w:r>
            <w:bookmarkStart w:id="0" w:name="_Hlk155770676"/>
            <w:r>
              <w:rPr>
                <w:rFonts w:eastAsia="Calibri"/>
                <w:b/>
                <w:bCs/>
              </w:rPr>
              <w:t>Промышленная безопасность машиностроительных производств</w:t>
            </w:r>
            <w:bookmarkEnd w:id="0"/>
            <w:r>
              <w:rPr>
                <w:rFonts w:eastAsia="Calibri"/>
                <w:b/>
                <w:bCs/>
              </w:rPr>
              <w:t>»</w:t>
            </w:r>
          </w:p>
        </w:tc>
      </w:tr>
      <w:tr w:rsidR="003C0854" w14:paraId="53A51AFE" w14:textId="77777777">
        <w:trPr>
          <w:trHeight w:val="1083"/>
          <w:jc w:val="center"/>
        </w:trPr>
        <w:tc>
          <w:tcPr>
            <w:tcW w:w="9344" w:type="dxa"/>
            <w:gridSpan w:val="2"/>
            <w:tcBorders>
              <w:top w:val="nil"/>
              <w:left w:val="nil"/>
              <w:bottom w:val="nil"/>
              <w:right w:val="nil"/>
            </w:tcBorders>
          </w:tcPr>
          <w:p w14:paraId="754928CA" w14:textId="77777777" w:rsidR="003C0854" w:rsidRDefault="003C0854">
            <w:pPr>
              <w:spacing w:after="0" w:line="240" w:lineRule="auto"/>
              <w:ind w:firstLine="0"/>
              <w:jc w:val="center"/>
              <w:rPr>
                <w:rFonts w:eastAsia="Calibri"/>
              </w:rPr>
            </w:pPr>
          </w:p>
          <w:p w14:paraId="12AEB6BD" w14:textId="77777777" w:rsidR="003C0854" w:rsidRDefault="00CF59BE">
            <w:pPr>
              <w:spacing w:after="0" w:line="240" w:lineRule="auto"/>
              <w:ind w:firstLine="0"/>
              <w:jc w:val="center"/>
              <w:rPr>
                <w:b/>
              </w:rPr>
            </w:pPr>
            <w:r>
              <w:rPr>
                <w:rFonts w:eastAsia="Calibri"/>
                <w:b/>
              </w:rPr>
              <w:t>Фонд оценочных средств</w:t>
            </w:r>
          </w:p>
        </w:tc>
      </w:tr>
      <w:tr w:rsidR="003C0854" w14:paraId="571D0F8C" w14:textId="77777777">
        <w:trPr>
          <w:jc w:val="center"/>
        </w:trPr>
        <w:tc>
          <w:tcPr>
            <w:tcW w:w="3680" w:type="dxa"/>
            <w:tcBorders>
              <w:top w:val="nil"/>
              <w:left w:val="nil"/>
              <w:bottom w:val="nil"/>
              <w:right w:val="nil"/>
            </w:tcBorders>
            <w:vAlign w:val="center"/>
          </w:tcPr>
          <w:p w14:paraId="0009742B" w14:textId="77777777" w:rsidR="003C0854" w:rsidRDefault="00CF59BE">
            <w:pPr>
              <w:spacing w:after="0" w:line="240" w:lineRule="auto"/>
              <w:ind w:firstLine="0"/>
              <w:rPr>
                <w:rFonts w:eastAsia="Calibri"/>
              </w:rPr>
            </w:pPr>
            <w:r>
              <w:rPr>
                <w:rFonts w:eastAsia="Calibri"/>
              </w:rPr>
              <w:t>Направление/</w:t>
            </w:r>
            <w:r>
              <w:rPr>
                <w:rFonts w:eastAsia="Calibri"/>
              </w:rPr>
              <w:br/>
              <w:t>специальность подготовки</w:t>
            </w:r>
          </w:p>
        </w:tc>
        <w:tc>
          <w:tcPr>
            <w:tcW w:w="5664" w:type="dxa"/>
            <w:tcBorders>
              <w:top w:val="nil"/>
              <w:left w:val="nil"/>
              <w:bottom w:val="nil"/>
              <w:right w:val="nil"/>
            </w:tcBorders>
            <w:shd w:val="clear" w:color="auto" w:fill="auto"/>
            <w:vAlign w:val="center"/>
          </w:tcPr>
          <w:p w14:paraId="05BA4CB3" w14:textId="2277A3C6" w:rsidR="003C0854" w:rsidRDefault="00B772A6">
            <w:pPr>
              <w:spacing w:after="0" w:line="240" w:lineRule="auto"/>
              <w:ind w:firstLine="0"/>
              <w:rPr>
                <w:rFonts w:eastAsia="Calibri"/>
              </w:rPr>
            </w:pPr>
            <w:r>
              <w:rPr>
                <w:rFonts w:eastAsia="Calibri"/>
                <w:bCs/>
              </w:rPr>
              <w:t>20.04.01 Техносферная безопасность</w:t>
            </w:r>
          </w:p>
        </w:tc>
      </w:tr>
      <w:tr w:rsidR="003C0854" w14:paraId="083B976E" w14:textId="77777777">
        <w:trPr>
          <w:jc w:val="center"/>
        </w:trPr>
        <w:tc>
          <w:tcPr>
            <w:tcW w:w="3680" w:type="dxa"/>
            <w:tcBorders>
              <w:top w:val="nil"/>
              <w:left w:val="nil"/>
              <w:bottom w:val="nil"/>
              <w:right w:val="nil"/>
            </w:tcBorders>
            <w:vAlign w:val="center"/>
          </w:tcPr>
          <w:p w14:paraId="10EA4EEA" w14:textId="77777777" w:rsidR="003C0854" w:rsidRDefault="00CF59BE">
            <w:pPr>
              <w:spacing w:after="0" w:line="240" w:lineRule="auto"/>
              <w:ind w:firstLine="0"/>
              <w:rPr>
                <w:rFonts w:eastAsia="Calibri"/>
              </w:rPr>
            </w:pPr>
            <w:r>
              <w:rPr>
                <w:rFonts w:eastAsia="Calibri"/>
              </w:rPr>
              <w:t>Специализация/</w:t>
            </w:r>
            <w:r>
              <w:rPr>
                <w:rFonts w:eastAsia="Calibri"/>
              </w:rPr>
              <w:br/>
              <w:t>профиль/</w:t>
            </w:r>
            <w:r>
              <w:rPr>
                <w:rFonts w:eastAsia="Calibri"/>
              </w:rPr>
              <w:br/>
              <w:t>программа подготовки</w:t>
            </w:r>
          </w:p>
        </w:tc>
        <w:tc>
          <w:tcPr>
            <w:tcW w:w="5664" w:type="dxa"/>
            <w:tcBorders>
              <w:top w:val="nil"/>
              <w:left w:val="nil"/>
              <w:bottom w:val="nil"/>
              <w:right w:val="nil"/>
            </w:tcBorders>
            <w:vAlign w:val="center"/>
          </w:tcPr>
          <w:p w14:paraId="07E21B3D" w14:textId="3314C5BA" w:rsidR="003C0854" w:rsidRDefault="00B772A6">
            <w:pPr>
              <w:ind w:right="340" w:firstLine="0"/>
              <w:rPr>
                <w:bCs/>
              </w:rPr>
            </w:pPr>
            <w:r w:rsidRPr="00B772A6">
              <w:rPr>
                <w:bCs/>
              </w:rPr>
              <w:t>Производственная безопасность</w:t>
            </w:r>
          </w:p>
        </w:tc>
      </w:tr>
      <w:tr w:rsidR="003C0854" w14:paraId="785C3BC5" w14:textId="77777777">
        <w:trPr>
          <w:jc w:val="center"/>
        </w:trPr>
        <w:tc>
          <w:tcPr>
            <w:tcW w:w="3680" w:type="dxa"/>
            <w:tcBorders>
              <w:top w:val="nil"/>
              <w:left w:val="nil"/>
              <w:bottom w:val="nil"/>
              <w:right w:val="nil"/>
            </w:tcBorders>
            <w:vAlign w:val="center"/>
          </w:tcPr>
          <w:p w14:paraId="712D0723" w14:textId="77777777" w:rsidR="003C0854" w:rsidRDefault="00CF59BE">
            <w:pPr>
              <w:spacing w:after="0" w:line="240" w:lineRule="auto"/>
              <w:ind w:firstLine="0"/>
              <w:rPr>
                <w:rFonts w:eastAsia="Calibri"/>
              </w:rPr>
            </w:pPr>
            <w:r>
              <w:rPr>
                <w:rFonts w:eastAsia="Calibri"/>
              </w:rPr>
              <w:t>Уровень высшего образования</w:t>
            </w:r>
          </w:p>
        </w:tc>
        <w:tc>
          <w:tcPr>
            <w:tcW w:w="5664" w:type="dxa"/>
            <w:tcBorders>
              <w:top w:val="nil"/>
              <w:left w:val="nil"/>
              <w:bottom w:val="nil"/>
              <w:right w:val="nil"/>
            </w:tcBorders>
            <w:vAlign w:val="center"/>
          </w:tcPr>
          <w:p w14:paraId="6777C20C" w14:textId="67525194" w:rsidR="003C0854" w:rsidRDefault="00B772A6">
            <w:pPr>
              <w:spacing w:after="0" w:line="240" w:lineRule="auto"/>
              <w:ind w:firstLine="0"/>
              <w:rPr>
                <w:rFonts w:eastAsia="Calibri"/>
              </w:rPr>
            </w:pPr>
            <w:r>
              <w:rPr>
                <w:rFonts w:eastAsia="Calibri"/>
              </w:rPr>
              <w:t>Магистратура</w:t>
            </w:r>
          </w:p>
        </w:tc>
      </w:tr>
      <w:tr w:rsidR="003C0854" w14:paraId="54E3BEF4" w14:textId="77777777">
        <w:trPr>
          <w:trHeight w:val="453"/>
          <w:jc w:val="center"/>
        </w:trPr>
        <w:tc>
          <w:tcPr>
            <w:tcW w:w="3680" w:type="dxa"/>
            <w:tcBorders>
              <w:top w:val="nil"/>
              <w:left w:val="nil"/>
              <w:bottom w:val="nil"/>
              <w:right w:val="nil"/>
            </w:tcBorders>
            <w:vAlign w:val="center"/>
          </w:tcPr>
          <w:p w14:paraId="056DE69C" w14:textId="77777777" w:rsidR="003C0854" w:rsidRDefault="00CF59BE">
            <w:pPr>
              <w:spacing w:after="0" w:line="240" w:lineRule="auto"/>
              <w:ind w:firstLine="0"/>
              <w:rPr>
                <w:rFonts w:eastAsia="Calibri"/>
              </w:rPr>
            </w:pPr>
            <w:r>
              <w:rPr>
                <w:rFonts w:eastAsia="Calibri"/>
              </w:rPr>
              <w:t>Форма обучения</w:t>
            </w:r>
          </w:p>
        </w:tc>
        <w:tc>
          <w:tcPr>
            <w:tcW w:w="5664" w:type="dxa"/>
            <w:tcBorders>
              <w:top w:val="nil"/>
              <w:left w:val="nil"/>
              <w:bottom w:val="nil"/>
              <w:right w:val="nil"/>
            </w:tcBorders>
            <w:vAlign w:val="center"/>
          </w:tcPr>
          <w:p w14:paraId="6434B3D4" w14:textId="2E1A5BD9" w:rsidR="003C0854" w:rsidRDefault="00CF59BE">
            <w:pPr>
              <w:spacing w:after="0" w:line="240" w:lineRule="auto"/>
              <w:ind w:firstLine="0"/>
              <w:rPr>
                <w:rFonts w:eastAsia="Calibri"/>
              </w:rPr>
            </w:pPr>
            <w:r>
              <w:rPr>
                <w:rFonts w:eastAsia="Calibri"/>
              </w:rPr>
              <w:t>Очная</w:t>
            </w:r>
            <w:bookmarkStart w:id="1" w:name="_Hlk155770730"/>
            <w:bookmarkEnd w:id="1"/>
            <w:r w:rsidR="00B772A6">
              <w:rPr>
                <w:rFonts w:eastAsia="Calibri"/>
              </w:rPr>
              <w:t>, заочная</w:t>
            </w:r>
          </w:p>
        </w:tc>
      </w:tr>
      <w:tr w:rsidR="003C0854" w14:paraId="209084CE" w14:textId="77777777">
        <w:trPr>
          <w:trHeight w:val="453"/>
          <w:jc w:val="center"/>
        </w:trPr>
        <w:tc>
          <w:tcPr>
            <w:tcW w:w="3680" w:type="dxa"/>
            <w:tcBorders>
              <w:top w:val="nil"/>
              <w:left w:val="nil"/>
              <w:bottom w:val="nil"/>
              <w:right w:val="nil"/>
            </w:tcBorders>
            <w:vAlign w:val="center"/>
          </w:tcPr>
          <w:p w14:paraId="402188E8" w14:textId="77777777" w:rsidR="003C0854" w:rsidRDefault="00CF59BE">
            <w:pPr>
              <w:spacing w:after="0" w:line="240" w:lineRule="auto"/>
              <w:ind w:firstLine="0"/>
              <w:rPr>
                <w:rFonts w:eastAsia="Calibri"/>
              </w:rPr>
            </w:pPr>
            <w:r>
              <w:rPr>
                <w:rFonts w:eastAsia="Calibri"/>
              </w:rPr>
              <w:t>Факультет</w:t>
            </w:r>
          </w:p>
        </w:tc>
        <w:tc>
          <w:tcPr>
            <w:tcW w:w="5664" w:type="dxa"/>
            <w:tcBorders>
              <w:top w:val="nil"/>
              <w:left w:val="nil"/>
              <w:bottom w:val="nil"/>
              <w:right w:val="nil"/>
            </w:tcBorders>
            <w:vAlign w:val="center"/>
          </w:tcPr>
          <w:p w14:paraId="618E0632" w14:textId="77777777" w:rsidR="003C0854" w:rsidRDefault="00CF59BE">
            <w:pPr>
              <w:spacing w:after="0" w:line="240" w:lineRule="auto"/>
              <w:ind w:firstLine="0"/>
              <w:rPr>
                <w:rFonts w:eastAsia="Calibri"/>
              </w:rPr>
            </w:pPr>
            <w:r>
              <w:rPr>
                <w:rFonts w:eastAsia="Calibri"/>
              </w:rPr>
              <w:t>Е Оружие и системы вооружения</w:t>
            </w:r>
          </w:p>
        </w:tc>
      </w:tr>
      <w:tr w:rsidR="003C0854" w14:paraId="2BBE9E61" w14:textId="77777777">
        <w:trPr>
          <w:trHeight w:val="573"/>
          <w:jc w:val="center"/>
        </w:trPr>
        <w:tc>
          <w:tcPr>
            <w:tcW w:w="3680" w:type="dxa"/>
            <w:tcBorders>
              <w:top w:val="nil"/>
              <w:left w:val="nil"/>
              <w:bottom w:val="nil"/>
              <w:right w:val="nil"/>
            </w:tcBorders>
            <w:vAlign w:val="center"/>
          </w:tcPr>
          <w:p w14:paraId="6343A81A" w14:textId="77777777" w:rsidR="003C0854" w:rsidRDefault="00CF59BE">
            <w:pPr>
              <w:spacing w:after="0" w:line="240" w:lineRule="auto"/>
              <w:ind w:firstLine="0"/>
              <w:rPr>
                <w:rFonts w:eastAsia="Calibri"/>
              </w:rPr>
            </w:pPr>
            <w:r>
              <w:rPr>
                <w:rFonts w:eastAsia="Calibri"/>
              </w:rPr>
              <w:t>Выпускающая кафедра</w:t>
            </w:r>
          </w:p>
        </w:tc>
        <w:tc>
          <w:tcPr>
            <w:tcW w:w="5664" w:type="dxa"/>
            <w:tcBorders>
              <w:top w:val="nil"/>
              <w:left w:val="nil"/>
              <w:bottom w:val="nil"/>
              <w:right w:val="nil"/>
            </w:tcBorders>
            <w:vAlign w:val="center"/>
          </w:tcPr>
          <w:p w14:paraId="3594E269" w14:textId="178C971B" w:rsidR="003C0854" w:rsidRDefault="00236B4A">
            <w:pPr>
              <w:spacing w:after="0" w:line="240" w:lineRule="auto"/>
              <w:ind w:firstLine="0"/>
              <w:rPr>
                <w:rFonts w:eastAsia="Calibri"/>
              </w:rPr>
            </w:pPr>
            <w:r>
              <w:rPr>
                <w:rFonts w:eastAsia="Calibri"/>
              </w:rPr>
              <w:t>Е5 Экология и производственная безопасность</w:t>
            </w:r>
          </w:p>
        </w:tc>
      </w:tr>
      <w:tr w:rsidR="003C0854" w14:paraId="0009EBE0" w14:textId="77777777">
        <w:trPr>
          <w:trHeight w:val="633"/>
          <w:jc w:val="center"/>
        </w:trPr>
        <w:tc>
          <w:tcPr>
            <w:tcW w:w="3680" w:type="dxa"/>
            <w:tcBorders>
              <w:top w:val="nil"/>
              <w:left w:val="nil"/>
              <w:bottom w:val="nil"/>
              <w:right w:val="nil"/>
            </w:tcBorders>
            <w:vAlign w:val="center"/>
          </w:tcPr>
          <w:p w14:paraId="4ACEA69C" w14:textId="77777777" w:rsidR="003C0854" w:rsidRDefault="00CF59BE">
            <w:pPr>
              <w:spacing w:after="0" w:line="240" w:lineRule="auto"/>
              <w:ind w:firstLine="0"/>
              <w:rPr>
                <w:rFonts w:eastAsia="Calibri"/>
              </w:rPr>
            </w:pPr>
            <w:r>
              <w:rPr>
                <w:rFonts w:eastAsia="Calibri"/>
              </w:rPr>
              <w:t>Кафедра-разработчик</w:t>
            </w:r>
          </w:p>
        </w:tc>
        <w:tc>
          <w:tcPr>
            <w:tcW w:w="5664" w:type="dxa"/>
            <w:tcBorders>
              <w:top w:val="nil"/>
              <w:left w:val="nil"/>
              <w:bottom w:val="nil"/>
              <w:right w:val="nil"/>
            </w:tcBorders>
            <w:vAlign w:val="center"/>
          </w:tcPr>
          <w:p w14:paraId="74DA916D" w14:textId="77777777" w:rsidR="003C0854" w:rsidRDefault="00CF59BE">
            <w:pPr>
              <w:spacing w:after="0" w:line="240" w:lineRule="auto"/>
              <w:ind w:firstLine="0"/>
              <w:rPr>
                <w:rFonts w:eastAsia="Calibri"/>
              </w:rPr>
            </w:pPr>
            <w:r>
              <w:rPr>
                <w:rFonts w:eastAsia="Calibri"/>
              </w:rPr>
              <w:t>Е5 Экология и производственная безопасность</w:t>
            </w:r>
          </w:p>
        </w:tc>
      </w:tr>
      <w:tr w:rsidR="003C0854" w14:paraId="10950B1B" w14:textId="77777777">
        <w:trPr>
          <w:trHeight w:val="453"/>
          <w:jc w:val="center"/>
        </w:trPr>
        <w:tc>
          <w:tcPr>
            <w:tcW w:w="3680" w:type="dxa"/>
            <w:tcBorders>
              <w:top w:val="nil"/>
              <w:left w:val="nil"/>
              <w:bottom w:val="nil"/>
              <w:right w:val="nil"/>
            </w:tcBorders>
            <w:vAlign w:val="center"/>
          </w:tcPr>
          <w:p w14:paraId="17AAABCC" w14:textId="77777777" w:rsidR="003C0854" w:rsidRDefault="00CF59BE">
            <w:pPr>
              <w:spacing w:after="0" w:line="240" w:lineRule="auto"/>
              <w:ind w:firstLine="0"/>
              <w:rPr>
                <w:rFonts w:eastAsia="Calibri"/>
              </w:rPr>
            </w:pPr>
            <w:r>
              <w:rPr>
                <w:rFonts w:eastAsia="Calibri"/>
              </w:rPr>
              <w:t>Год приема</w:t>
            </w:r>
          </w:p>
        </w:tc>
        <w:tc>
          <w:tcPr>
            <w:tcW w:w="5664" w:type="dxa"/>
            <w:tcBorders>
              <w:top w:val="nil"/>
              <w:left w:val="nil"/>
              <w:bottom w:val="nil"/>
              <w:right w:val="nil"/>
            </w:tcBorders>
            <w:vAlign w:val="center"/>
          </w:tcPr>
          <w:p w14:paraId="098D662A" w14:textId="77777777" w:rsidR="003C0854" w:rsidRDefault="00CF59BE">
            <w:pPr>
              <w:spacing w:after="0" w:line="240" w:lineRule="auto"/>
              <w:ind w:firstLine="0"/>
              <w:rPr>
                <w:rFonts w:eastAsia="Calibri"/>
              </w:rPr>
            </w:pPr>
            <w:r>
              <w:rPr>
                <w:rFonts w:eastAsia="Calibri"/>
              </w:rPr>
              <w:t>2023</w:t>
            </w:r>
          </w:p>
        </w:tc>
      </w:tr>
    </w:tbl>
    <w:p w14:paraId="40D7D4C8" w14:textId="77777777" w:rsidR="003C0854" w:rsidRDefault="003C0854"/>
    <w:p w14:paraId="330AD95D" w14:textId="77777777" w:rsidR="003C0854" w:rsidRDefault="003C0854"/>
    <w:p w14:paraId="42418AD8" w14:textId="77777777" w:rsidR="003C0854" w:rsidRDefault="003C0854"/>
    <w:p w14:paraId="677853F0" w14:textId="77777777" w:rsidR="003C0854" w:rsidRDefault="003C0854"/>
    <w:p w14:paraId="0E39055E" w14:textId="77777777" w:rsidR="003C0854" w:rsidRDefault="003C0854"/>
    <w:p w14:paraId="3C8F9F32" w14:textId="77777777" w:rsidR="003C0854" w:rsidRDefault="003C0854"/>
    <w:p w14:paraId="6CDB15E8" w14:textId="77777777" w:rsidR="003C0854" w:rsidRDefault="003C0854"/>
    <w:p w14:paraId="2BE44FD5" w14:textId="77777777" w:rsidR="003C0854" w:rsidRDefault="003C0854"/>
    <w:p w14:paraId="70D75D3E" w14:textId="77777777" w:rsidR="003C0854" w:rsidRDefault="003C0854"/>
    <w:p w14:paraId="1120FC93" w14:textId="77777777" w:rsidR="003C0854" w:rsidRDefault="003C0854">
      <w:pPr>
        <w:sectPr w:rsidR="003C0854">
          <w:pgSz w:w="11906" w:h="16838"/>
          <w:pgMar w:top="1134" w:right="850" w:bottom="1134" w:left="1701" w:header="0" w:footer="0" w:gutter="0"/>
          <w:cols w:space="720"/>
          <w:formProt w:val="0"/>
          <w:docGrid w:linePitch="360"/>
        </w:sectPr>
      </w:pPr>
    </w:p>
    <w:p w14:paraId="3986605B" w14:textId="77777777" w:rsidR="003C0854" w:rsidRDefault="00CF59BE">
      <w:pPr>
        <w:spacing w:after="0" w:line="240" w:lineRule="auto"/>
        <w:ind w:firstLine="0"/>
        <w:jc w:val="center"/>
        <w:rPr>
          <w:rFonts w:eastAsia="Times New Roman" w:cs="Times New Roman"/>
          <w:b/>
          <w:bCs/>
          <w:sz w:val="20"/>
          <w:szCs w:val="20"/>
          <w:lang w:eastAsia="ru-RU"/>
        </w:rPr>
      </w:pPr>
      <w:r>
        <w:rPr>
          <w:rFonts w:eastAsia="Times New Roman" w:cs="Times New Roman"/>
          <w:b/>
          <w:bCs/>
          <w:sz w:val="20"/>
          <w:szCs w:val="20"/>
          <w:lang w:eastAsia="ru-RU"/>
        </w:rPr>
        <w:lastRenderedPageBreak/>
        <w:t>ФОС по дисциплине «Промышленная безопасность машиностроительных производств»</w:t>
      </w:r>
    </w:p>
    <w:p w14:paraId="732B4B70" w14:textId="6D891C0D" w:rsidR="003C0854" w:rsidRDefault="00CF59BE">
      <w:pPr>
        <w:spacing w:after="0" w:line="240" w:lineRule="auto"/>
        <w:ind w:firstLine="0"/>
        <w:jc w:val="center"/>
        <w:rPr>
          <w:rFonts w:eastAsia="Times New Roman" w:cs="Times New Roman"/>
          <w:b/>
          <w:bCs/>
          <w:sz w:val="20"/>
          <w:szCs w:val="20"/>
          <w:lang w:eastAsia="ru-RU"/>
        </w:rPr>
      </w:pPr>
      <w:r>
        <w:rPr>
          <w:rFonts w:eastAsia="Times New Roman" w:cs="Times New Roman"/>
          <w:b/>
          <w:bCs/>
          <w:sz w:val="20"/>
          <w:szCs w:val="20"/>
          <w:lang w:eastAsia="ru-RU"/>
        </w:rPr>
        <w:t xml:space="preserve">ОП ВО </w:t>
      </w:r>
      <w:r w:rsidR="00B772A6" w:rsidRPr="00B772A6">
        <w:rPr>
          <w:rFonts w:eastAsia="Times New Roman" w:cs="Times New Roman"/>
          <w:b/>
          <w:bCs/>
          <w:sz w:val="20"/>
          <w:szCs w:val="20"/>
          <w:lang w:eastAsia="ru-RU"/>
        </w:rPr>
        <w:t xml:space="preserve">20.04.01 Техносферная безопасность </w:t>
      </w:r>
      <w:r>
        <w:rPr>
          <w:rFonts w:eastAsia="Times New Roman" w:cs="Times New Roman"/>
          <w:b/>
          <w:bCs/>
          <w:sz w:val="20"/>
          <w:szCs w:val="20"/>
          <w:lang w:eastAsia="ru-RU"/>
        </w:rPr>
        <w:t>«</w:t>
      </w:r>
      <w:r w:rsidR="00B772A6" w:rsidRPr="00B772A6">
        <w:rPr>
          <w:rFonts w:eastAsia="Times New Roman" w:cs="Times New Roman"/>
          <w:b/>
          <w:bCs/>
          <w:sz w:val="20"/>
          <w:szCs w:val="20"/>
          <w:lang w:eastAsia="ru-RU"/>
        </w:rPr>
        <w:t>Производственная безопасность</w:t>
      </w:r>
      <w:r>
        <w:rPr>
          <w:rFonts w:eastAsia="Times New Roman" w:cs="Times New Roman"/>
          <w:b/>
          <w:bCs/>
          <w:sz w:val="20"/>
          <w:szCs w:val="20"/>
          <w:lang w:eastAsia="ru-RU"/>
        </w:rPr>
        <w:t>», форма обучения очная</w:t>
      </w:r>
      <w:r w:rsidR="00B772A6">
        <w:rPr>
          <w:rFonts w:eastAsia="Times New Roman" w:cs="Times New Roman"/>
          <w:b/>
          <w:bCs/>
          <w:sz w:val="20"/>
          <w:szCs w:val="20"/>
          <w:lang w:eastAsia="ru-RU"/>
        </w:rPr>
        <w:t>, заочная</w:t>
      </w:r>
    </w:p>
    <w:p w14:paraId="5EF9F35C" w14:textId="77777777" w:rsidR="003C0854" w:rsidRDefault="003C0854">
      <w:pPr>
        <w:spacing w:after="0" w:line="240" w:lineRule="auto"/>
        <w:ind w:firstLine="0"/>
        <w:jc w:val="center"/>
        <w:rPr>
          <w:rFonts w:eastAsia="Times New Roman" w:cs="Times New Roman"/>
          <w:b/>
          <w:bCs/>
          <w:sz w:val="20"/>
          <w:szCs w:val="20"/>
          <w:lang w:eastAsia="ru-RU"/>
        </w:rPr>
      </w:pPr>
    </w:p>
    <w:p w14:paraId="4FB99CB8" w14:textId="12080C85" w:rsidR="003C0854" w:rsidRDefault="00B772A6">
      <w:pPr>
        <w:spacing w:after="0" w:line="240" w:lineRule="auto"/>
        <w:ind w:firstLine="0"/>
        <w:jc w:val="both"/>
        <w:rPr>
          <w:rFonts w:eastAsia="Times New Roman" w:cs="Times New Roman"/>
          <w:sz w:val="20"/>
          <w:szCs w:val="20"/>
          <w:lang w:eastAsia="ru-RU"/>
        </w:rPr>
      </w:pPr>
      <w:r w:rsidRPr="00B772A6">
        <w:rPr>
          <w:rFonts w:eastAsia="Times New Roman" w:cs="Times New Roman"/>
          <w:sz w:val="20"/>
          <w:szCs w:val="20"/>
          <w:lang w:eastAsia="ru-RU"/>
        </w:rPr>
        <w:t>ОПК-2 - способен анализировать и применять знания и опыт в сфере техносферной безопасности для решения задач в профессиональной деятельности</w:t>
      </w:r>
      <w:r w:rsidR="00D64E20">
        <w:rPr>
          <w:rFonts w:eastAsia="Times New Roman" w:cs="Times New Roman"/>
          <w:sz w:val="20"/>
          <w:szCs w:val="20"/>
          <w:lang w:eastAsia="ru-RU"/>
        </w:rPr>
        <w:t>.</w:t>
      </w:r>
    </w:p>
    <w:p w14:paraId="6831BF91" w14:textId="77777777" w:rsidR="00B772A6" w:rsidRDefault="00B772A6">
      <w:pPr>
        <w:spacing w:after="0" w:line="240" w:lineRule="auto"/>
        <w:ind w:firstLine="0"/>
        <w:jc w:val="both"/>
        <w:rPr>
          <w:rFonts w:eastAsia="Times New Roman" w:cs="Times New Roman"/>
          <w:sz w:val="20"/>
          <w:szCs w:val="20"/>
          <w:lang w:eastAsia="ru-RU"/>
        </w:rPr>
      </w:pPr>
    </w:p>
    <w:tbl>
      <w:tblPr>
        <w:tblW w:w="10451" w:type="dxa"/>
        <w:tblInd w:w="33" w:type="dxa"/>
        <w:tblLayout w:type="fixed"/>
        <w:tblCellMar>
          <w:left w:w="28" w:type="dxa"/>
          <w:right w:w="28" w:type="dxa"/>
        </w:tblCellMar>
        <w:tblLook w:val="0600" w:firstRow="0" w:lastRow="0" w:firstColumn="0" w:lastColumn="0" w:noHBand="1" w:noVBand="1"/>
      </w:tblPr>
      <w:tblGrid>
        <w:gridCol w:w="987"/>
        <w:gridCol w:w="7480"/>
        <w:gridCol w:w="1283"/>
        <w:gridCol w:w="701"/>
      </w:tblGrid>
      <w:tr w:rsidR="00D42136" w14:paraId="201E3D0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1EBE1563"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Номер задания</w:t>
            </w:r>
          </w:p>
        </w:tc>
        <w:tc>
          <w:tcPr>
            <w:tcW w:w="7480" w:type="dxa"/>
            <w:tcBorders>
              <w:top w:val="single" w:sz="4" w:space="0" w:color="000000"/>
              <w:left w:val="single" w:sz="4" w:space="0" w:color="000000"/>
              <w:bottom w:val="single" w:sz="4" w:space="0" w:color="000000"/>
              <w:right w:val="single" w:sz="4" w:space="0" w:color="000000"/>
            </w:tcBorders>
            <w:vAlign w:val="center"/>
          </w:tcPr>
          <w:p w14:paraId="7D4748EF"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Содержание вопроса</w:t>
            </w:r>
          </w:p>
        </w:tc>
        <w:tc>
          <w:tcPr>
            <w:tcW w:w="1283" w:type="dxa"/>
            <w:tcBorders>
              <w:top w:val="single" w:sz="4" w:space="0" w:color="000000"/>
              <w:left w:val="single" w:sz="4" w:space="0" w:color="000000"/>
              <w:bottom w:val="single" w:sz="4" w:space="0" w:color="000000"/>
              <w:right w:val="single" w:sz="4" w:space="0" w:color="000000"/>
            </w:tcBorders>
            <w:vAlign w:val="center"/>
          </w:tcPr>
          <w:p w14:paraId="6E4BA62B"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Компетенция</w:t>
            </w:r>
          </w:p>
        </w:tc>
        <w:tc>
          <w:tcPr>
            <w:tcW w:w="701" w:type="dxa"/>
            <w:tcBorders>
              <w:top w:val="single" w:sz="4" w:space="0" w:color="000000"/>
              <w:left w:val="single" w:sz="4" w:space="0" w:color="000000"/>
              <w:bottom w:val="single" w:sz="4" w:space="0" w:color="000000"/>
              <w:right w:val="single" w:sz="4" w:space="0" w:color="000000"/>
            </w:tcBorders>
          </w:tcPr>
          <w:p w14:paraId="6732BA34"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Время ответа, мин.</w:t>
            </w:r>
          </w:p>
        </w:tc>
      </w:tr>
      <w:tr w:rsidR="00D42136" w14:paraId="2040C7F6"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4317EABE" w14:textId="77777777" w:rsidR="00D42136" w:rsidRDefault="00D42136">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5823605" w14:textId="77777777" w:rsidR="00D42136" w:rsidRDefault="00D42136">
            <w:pPr>
              <w:spacing w:after="0" w:line="240" w:lineRule="auto"/>
              <w:ind w:firstLine="0"/>
              <w:rPr>
                <w:rFonts w:cs="Times New Roman"/>
                <w:sz w:val="20"/>
                <w:szCs w:val="20"/>
              </w:rPr>
            </w:pPr>
            <w:r>
              <w:rPr>
                <w:rFonts w:cs="Times New Roman"/>
                <w:sz w:val="20"/>
                <w:szCs w:val="20"/>
              </w:rPr>
              <w:t>Сопоставьте изображения предписывающих знаков соответствующим им группам опасных веществ:</w:t>
            </w:r>
          </w:p>
          <w:p w14:paraId="06EC1F36"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А) </w:t>
            </w:r>
            <w:r w:rsidRPr="00B33644">
              <w:rPr>
                <w:rFonts w:eastAsia="Times New Roman" w:cs="Times New Roman"/>
                <w:noProof/>
                <w:sz w:val="18"/>
                <w:szCs w:val="18"/>
                <w:lang w:eastAsia="ru-RU"/>
              </w:rPr>
              <w:drawing>
                <wp:inline distT="0" distB="0" distL="0" distR="0" wp14:anchorId="7D3CB127" wp14:editId="2C8EC622">
                  <wp:extent cx="726948" cy="640080"/>
                  <wp:effectExtent l="0" t="0" r="0" b="7620"/>
                  <wp:docPr id="957" name="Рисунок 957" descr="https://api.docs.cntd.ru/img/12/00/13/60/61/37bd6bc3-faa1-4084-8819-bd114bb6a802/P033D0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s://api.docs.cntd.ru/img/12/00/13/60/61/37bd6bc3-faa1-4084-8819-bd114bb6a802/P033D0014.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43049" cy="654257"/>
                          </a:xfrm>
                          <a:prstGeom prst="rect">
                            <a:avLst/>
                          </a:prstGeom>
                          <a:noFill/>
                          <a:ln>
                            <a:noFill/>
                          </a:ln>
                        </pic:spPr>
                      </pic:pic>
                    </a:graphicData>
                  </a:graphic>
                </wp:inline>
              </w:drawing>
            </w:r>
          </w:p>
          <w:p w14:paraId="31021B35"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Б) </w:t>
            </w:r>
            <w:r w:rsidRPr="00B33644">
              <w:rPr>
                <w:rFonts w:eastAsia="Times New Roman" w:cs="Times New Roman"/>
                <w:noProof/>
                <w:sz w:val="18"/>
                <w:szCs w:val="18"/>
                <w:lang w:eastAsia="ru-RU"/>
              </w:rPr>
              <w:drawing>
                <wp:inline distT="0" distB="0" distL="0" distR="0" wp14:anchorId="5C7FED0A" wp14:editId="78CD101F">
                  <wp:extent cx="800100" cy="703272"/>
                  <wp:effectExtent l="0" t="0" r="0" b="1905"/>
                  <wp:docPr id="971" name="Рисунок 971" descr="https://api.docs.cntd.ru/img/12/00/13/60/61/37bd6bc3-faa1-4084-8819-bd114bb6a802/P033D00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api.docs.cntd.ru/img/12/00/13/60/61/37bd6bc3-faa1-4084-8819-bd114bb6a802/P033D0059.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8194" cy="719176"/>
                          </a:xfrm>
                          <a:prstGeom prst="rect">
                            <a:avLst/>
                          </a:prstGeom>
                          <a:noFill/>
                          <a:ln>
                            <a:noFill/>
                          </a:ln>
                        </pic:spPr>
                      </pic:pic>
                    </a:graphicData>
                  </a:graphic>
                </wp:inline>
              </w:drawing>
            </w:r>
          </w:p>
          <w:p w14:paraId="071F8440"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В) </w:t>
            </w:r>
            <w:r w:rsidRPr="00B33644">
              <w:rPr>
                <w:rFonts w:eastAsia="Times New Roman" w:cs="Times New Roman"/>
                <w:noProof/>
                <w:sz w:val="18"/>
                <w:szCs w:val="18"/>
                <w:lang w:eastAsia="ru-RU"/>
              </w:rPr>
              <w:drawing>
                <wp:inline distT="0" distB="0" distL="0" distR="0" wp14:anchorId="03E62E1F" wp14:editId="23A9A846">
                  <wp:extent cx="788892" cy="693420"/>
                  <wp:effectExtent l="0" t="0" r="0" b="0"/>
                  <wp:docPr id="954" name="Рисунок 954" descr="https://api.docs.cntd.ru/img/12/00/13/60/61/37bd6bc3-faa1-4084-8819-bd114bb6a802/P033D0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s://api.docs.cntd.ru/img/12/00/13/60/61/37bd6bc3-faa1-4084-8819-bd114bb6a802/P033D0005.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6739" cy="709107"/>
                          </a:xfrm>
                          <a:prstGeom prst="rect">
                            <a:avLst/>
                          </a:prstGeom>
                          <a:noFill/>
                          <a:ln>
                            <a:noFill/>
                          </a:ln>
                        </pic:spPr>
                      </pic:pic>
                    </a:graphicData>
                  </a:graphic>
                </wp:inline>
              </w:drawing>
            </w:r>
          </w:p>
          <w:p w14:paraId="06A3DF2A"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Г) </w:t>
            </w:r>
            <w:r w:rsidRPr="00B33644">
              <w:rPr>
                <w:rFonts w:eastAsia="Times New Roman" w:cs="Times New Roman"/>
                <w:noProof/>
                <w:sz w:val="18"/>
                <w:szCs w:val="18"/>
                <w:lang w:eastAsia="ru-RU"/>
              </w:rPr>
              <w:drawing>
                <wp:inline distT="0" distB="0" distL="0" distR="0" wp14:anchorId="323012E6" wp14:editId="1DD3D768">
                  <wp:extent cx="803910" cy="707843"/>
                  <wp:effectExtent l="0" t="0" r="0" b="0"/>
                  <wp:docPr id="956" name="Рисунок 956" descr="https://api.docs.cntd.ru/img/12/00/13/60/61/37bd6bc3-faa1-4084-8819-bd114bb6a802/P033D000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s://api.docs.cntd.ru/img/12/00/13/60/61/37bd6bc3-faa1-4084-8819-bd114bb6a802/P033D000F.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9621" cy="739286"/>
                          </a:xfrm>
                          <a:prstGeom prst="rect">
                            <a:avLst/>
                          </a:prstGeom>
                          <a:noFill/>
                          <a:ln>
                            <a:noFill/>
                          </a:ln>
                        </pic:spPr>
                      </pic:pic>
                    </a:graphicData>
                  </a:graphic>
                </wp:inline>
              </w:drawing>
            </w:r>
          </w:p>
          <w:p w14:paraId="749C5B9C"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Д) </w:t>
            </w:r>
            <w:r w:rsidRPr="00B33644">
              <w:rPr>
                <w:rFonts w:eastAsia="Times New Roman" w:cs="Times New Roman"/>
                <w:noProof/>
                <w:sz w:val="18"/>
                <w:szCs w:val="18"/>
                <w:lang w:eastAsia="ru-RU"/>
              </w:rPr>
              <w:drawing>
                <wp:inline distT="0" distB="0" distL="0" distR="0" wp14:anchorId="42147F4C" wp14:editId="6717BD23">
                  <wp:extent cx="784860" cy="690477"/>
                  <wp:effectExtent l="0" t="0" r="0" b="0"/>
                  <wp:docPr id="964" name="Рисунок 964" descr="https://api.docs.cntd.ru/img/12/00/13/60/61/37bd6bc3-faa1-4084-8819-bd114bb6a802/P033D00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api.docs.cntd.ru/img/12/00/13/60/61/37bd6bc3-faa1-4084-8819-bd114bb6a802/P033D0037.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7329" cy="710244"/>
                          </a:xfrm>
                          <a:prstGeom prst="rect">
                            <a:avLst/>
                          </a:prstGeom>
                          <a:noFill/>
                          <a:ln>
                            <a:noFill/>
                          </a:ln>
                        </pic:spPr>
                      </pic:pic>
                    </a:graphicData>
                  </a:graphic>
                </wp:inline>
              </w:drawing>
            </w:r>
          </w:p>
          <w:p w14:paraId="51607E9E"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077CC2">
              <w:rPr>
                <w:rFonts w:eastAsia="Times New Roman" w:cs="Times New Roman"/>
                <w:sz w:val="20"/>
                <w:szCs w:val="20"/>
                <w:lang w:eastAsia="ru-RU"/>
              </w:rPr>
              <w:t>Опасно. Ядовитые вещества</w:t>
            </w:r>
          </w:p>
          <w:p w14:paraId="4D0B8138"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077CC2">
              <w:rPr>
                <w:rFonts w:eastAsia="Times New Roman" w:cs="Times New Roman"/>
                <w:sz w:val="20"/>
                <w:szCs w:val="20"/>
                <w:lang w:eastAsia="ru-RU"/>
              </w:rPr>
              <w:t>Опасно. Едкие и коррозионные вещества</w:t>
            </w:r>
          </w:p>
          <w:p w14:paraId="1E97D945"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077CC2">
              <w:rPr>
                <w:rFonts w:eastAsia="Times New Roman" w:cs="Times New Roman"/>
                <w:sz w:val="20"/>
                <w:szCs w:val="20"/>
                <w:lang w:eastAsia="ru-RU"/>
              </w:rPr>
              <w:t>Пожароопасно. Окислитель</w:t>
            </w:r>
          </w:p>
          <w:p w14:paraId="75D6F0A0"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077CC2">
              <w:rPr>
                <w:rFonts w:eastAsia="Times New Roman" w:cs="Times New Roman"/>
                <w:sz w:val="20"/>
                <w:szCs w:val="20"/>
                <w:lang w:eastAsia="ru-RU"/>
              </w:rPr>
              <w:t>Осторожно. Вредные для здоровья аллергические (раздражающие) вещества</w:t>
            </w:r>
          </w:p>
          <w:p w14:paraId="49B75F0C" w14:textId="6A572653"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5. </w:t>
            </w:r>
            <w:r w:rsidRPr="00077CC2">
              <w:rPr>
                <w:rFonts w:eastAsia="Times New Roman" w:cs="Times New Roman"/>
                <w:sz w:val="20"/>
                <w:szCs w:val="20"/>
                <w:lang w:eastAsia="ru-RU"/>
              </w:rPr>
              <w:t>Пожароопасно. Легковоспламеняющиеся вещества</w:t>
            </w:r>
          </w:p>
        </w:tc>
        <w:tc>
          <w:tcPr>
            <w:tcW w:w="1283" w:type="dxa"/>
            <w:tcBorders>
              <w:top w:val="single" w:sz="4" w:space="0" w:color="000000"/>
              <w:left w:val="single" w:sz="4" w:space="0" w:color="000000"/>
              <w:bottom w:val="single" w:sz="4" w:space="0" w:color="000000"/>
              <w:right w:val="single" w:sz="4" w:space="0" w:color="000000"/>
            </w:tcBorders>
            <w:vAlign w:val="center"/>
          </w:tcPr>
          <w:p w14:paraId="60247694" w14:textId="2D6E323D" w:rsidR="00D42136" w:rsidRDefault="00D4213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71E60453" w14:textId="77777777" w:rsidR="00D42136" w:rsidRDefault="00D4213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020D4E4"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043D9BE" w14:textId="77777777" w:rsidR="00D42136" w:rsidRDefault="00D42136" w:rsidP="00B772A6">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1B51540" w14:textId="77777777" w:rsidR="00D42136" w:rsidRDefault="00D42136" w:rsidP="00B772A6">
            <w:pPr>
              <w:spacing w:after="0" w:line="240" w:lineRule="auto"/>
              <w:ind w:firstLine="0"/>
              <w:rPr>
                <w:rFonts w:cs="Times New Roman"/>
                <w:sz w:val="20"/>
                <w:szCs w:val="20"/>
              </w:rPr>
            </w:pPr>
            <w:r w:rsidRPr="00B93F36">
              <w:rPr>
                <w:rFonts w:cs="Times New Roman"/>
                <w:sz w:val="20"/>
                <w:szCs w:val="20"/>
              </w:rPr>
              <w:t>В каких из перечисленных случаях целесообразно использовать эжекторы в качестве устройства вытяжной вентиляции</w:t>
            </w:r>
            <w:r>
              <w:rPr>
                <w:rFonts w:cs="Times New Roman"/>
                <w:sz w:val="20"/>
                <w:szCs w:val="20"/>
              </w:rPr>
              <w:t>?</w:t>
            </w:r>
          </w:p>
          <w:p w14:paraId="3D3CD6E5" w14:textId="753D40BA"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252FB3">
              <w:rPr>
                <w:rFonts w:eastAsia="Times New Roman" w:cs="Times New Roman"/>
                <w:sz w:val="20"/>
                <w:szCs w:val="20"/>
                <w:lang w:eastAsia="ru-RU"/>
              </w:rPr>
              <w:t>для перемещения чистого или малозапыленного (до 150 мг/м3) воздуха с температурой не выше 150°С</w:t>
            </w:r>
          </w:p>
          <w:p w14:paraId="620CD326" w14:textId="2E9CD55D"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252FB3">
              <w:rPr>
                <w:rFonts w:eastAsia="Times New Roman" w:cs="Times New Roman"/>
                <w:sz w:val="20"/>
                <w:szCs w:val="20"/>
                <w:lang w:eastAsia="ru-RU"/>
              </w:rPr>
              <w:t>для перемещения взрывоопасных смесей</w:t>
            </w:r>
          </w:p>
          <w:p w14:paraId="210D4F58" w14:textId="238AB03C"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252FB3">
              <w:rPr>
                <w:rFonts w:eastAsia="Times New Roman" w:cs="Times New Roman"/>
                <w:sz w:val="20"/>
                <w:szCs w:val="20"/>
                <w:lang w:eastAsia="ru-RU"/>
              </w:rPr>
              <w:t>для перемещения воздуха повышенной влажности с температурой не выше 150°С</w:t>
            </w:r>
          </w:p>
          <w:p w14:paraId="760542C2" w14:textId="3D8EF417"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252FB3">
              <w:rPr>
                <w:rFonts w:eastAsia="Times New Roman" w:cs="Times New Roman"/>
                <w:sz w:val="20"/>
                <w:szCs w:val="20"/>
                <w:lang w:eastAsia="ru-RU"/>
              </w:rPr>
              <w:t>для перемещения пыльного воздуха (содержание пыли более 150 мг/м3)</w:t>
            </w:r>
          </w:p>
        </w:tc>
        <w:tc>
          <w:tcPr>
            <w:tcW w:w="1283" w:type="dxa"/>
            <w:tcBorders>
              <w:top w:val="single" w:sz="4" w:space="0" w:color="000000"/>
              <w:left w:val="single" w:sz="4" w:space="0" w:color="000000"/>
              <w:bottom w:val="single" w:sz="4" w:space="0" w:color="000000"/>
              <w:right w:val="single" w:sz="4" w:space="0" w:color="000000"/>
            </w:tcBorders>
          </w:tcPr>
          <w:p w14:paraId="01F640F6" w14:textId="5E0480CB" w:rsidR="00D42136" w:rsidRDefault="00D42136" w:rsidP="00B772A6">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5F26D75C"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66B813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69411F6" w14:textId="77777777" w:rsidR="00D42136" w:rsidRDefault="00D42136" w:rsidP="00B772A6">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AC0D142" w14:textId="7DA854D1" w:rsidR="00D42136" w:rsidRDefault="00D42136" w:rsidP="00B772A6">
            <w:pPr>
              <w:spacing w:after="0" w:line="240" w:lineRule="auto"/>
              <w:ind w:firstLine="0"/>
              <w:jc w:val="both"/>
              <w:rPr>
                <w:rFonts w:eastAsia="Times New Roman" w:cs="Times New Roman"/>
                <w:sz w:val="20"/>
                <w:szCs w:val="20"/>
                <w:lang w:eastAsia="ru-RU"/>
              </w:rPr>
            </w:pPr>
            <w:r>
              <w:rPr>
                <w:rFonts w:cs="Times New Roman"/>
                <w:sz w:val="20"/>
                <w:szCs w:val="20"/>
              </w:rPr>
              <w:t xml:space="preserve">Вредное вещество относится к первому классу опасности при условии, если </w:t>
            </w:r>
            <w:r w:rsidRPr="00252FB3">
              <w:rPr>
                <w:rFonts w:cs="Times New Roman"/>
                <w:sz w:val="20"/>
                <w:szCs w:val="20"/>
              </w:rPr>
              <w:t xml:space="preserve">ПДК вредного вещества в воздухе </w:t>
            </w:r>
            <w:r>
              <w:rPr>
                <w:rFonts w:cs="Times New Roman"/>
                <w:sz w:val="20"/>
                <w:szCs w:val="20"/>
              </w:rPr>
              <w:t>рабочей зоны менее ____ мг/м</w:t>
            </w:r>
            <w:r w:rsidRPr="00252FB3">
              <w:rPr>
                <w:rFonts w:cs="Times New Roman"/>
                <w:sz w:val="20"/>
                <w:szCs w:val="20"/>
                <w:vertAlign w:val="superscript"/>
              </w:rPr>
              <w:t>3</w:t>
            </w:r>
          </w:p>
        </w:tc>
        <w:tc>
          <w:tcPr>
            <w:tcW w:w="1283" w:type="dxa"/>
            <w:tcBorders>
              <w:top w:val="single" w:sz="4" w:space="0" w:color="000000"/>
              <w:left w:val="single" w:sz="4" w:space="0" w:color="000000"/>
              <w:bottom w:val="single" w:sz="4" w:space="0" w:color="000000"/>
              <w:right w:val="single" w:sz="4" w:space="0" w:color="000000"/>
            </w:tcBorders>
          </w:tcPr>
          <w:p w14:paraId="11EE2B0F" w14:textId="0DD0B2C0" w:rsidR="00D42136" w:rsidRDefault="00D42136" w:rsidP="00B772A6">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78F692D2"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B7D05EC"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5490FCC" w14:textId="77777777" w:rsidR="00D42136" w:rsidRDefault="00D42136" w:rsidP="00B772A6">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989E452" w14:textId="77777777" w:rsidR="00D42136" w:rsidRDefault="00D42136" w:rsidP="00B772A6">
            <w:pPr>
              <w:spacing w:after="0" w:line="240" w:lineRule="auto"/>
              <w:ind w:firstLine="0"/>
              <w:rPr>
                <w:rFonts w:eastAsia="Times New Roman" w:cs="Times New Roman"/>
                <w:sz w:val="20"/>
                <w:szCs w:val="20"/>
                <w:lang w:eastAsia="ru-RU"/>
              </w:rPr>
            </w:pPr>
            <w:r w:rsidRPr="00252FB3">
              <w:rPr>
                <w:rFonts w:eastAsia="Times New Roman" w:cs="Times New Roman"/>
                <w:sz w:val="20"/>
                <w:szCs w:val="20"/>
                <w:lang w:eastAsia="ru-RU"/>
              </w:rPr>
              <w:t>Федеральная служба по экологическому, технологическому и атомному надзору осуществляет функции по контролю и надзору в следующих сферах (указать все правильные ответы):</w:t>
            </w:r>
          </w:p>
          <w:p w14:paraId="0A08C834" w14:textId="77777777"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252FB3">
              <w:rPr>
                <w:rFonts w:eastAsia="Times New Roman" w:cs="Times New Roman"/>
                <w:sz w:val="20"/>
                <w:szCs w:val="20"/>
                <w:lang w:eastAsia="ru-RU"/>
              </w:rPr>
              <w:t>безопасное ведение работ, связанных с недропользованием</w:t>
            </w:r>
          </w:p>
          <w:p w14:paraId="0DF51F07" w14:textId="77777777"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252FB3">
              <w:rPr>
                <w:rFonts w:eastAsia="Times New Roman" w:cs="Times New Roman"/>
                <w:sz w:val="20"/>
                <w:szCs w:val="20"/>
                <w:lang w:eastAsia="ru-RU"/>
              </w:rPr>
              <w:t>федеральный государственный экологический контроль (надзор)</w:t>
            </w:r>
          </w:p>
          <w:p w14:paraId="0FB4027F" w14:textId="77777777"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252FB3">
              <w:rPr>
                <w:rFonts w:eastAsia="Times New Roman" w:cs="Times New Roman"/>
                <w:sz w:val="20"/>
                <w:szCs w:val="20"/>
                <w:lang w:eastAsia="ru-RU"/>
              </w:rPr>
              <w:t>промышленная безопасность</w:t>
            </w:r>
          </w:p>
          <w:p w14:paraId="07D08966" w14:textId="77777777" w:rsidR="00D42136" w:rsidRPr="00252FB3" w:rsidRDefault="00D42136" w:rsidP="00252FB3">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252FB3">
              <w:rPr>
                <w:rFonts w:eastAsia="Times New Roman" w:cs="Times New Roman"/>
                <w:sz w:val="20"/>
                <w:szCs w:val="20"/>
                <w:lang w:eastAsia="ru-RU"/>
              </w:rPr>
              <w:t>безопасность гидротехнических сооружений (за исключением судоходных)</w:t>
            </w:r>
          </w:p>
          <w:p w14:paraId="65843CF3" w14:textId="6633B790" w:rsidR="00D42136" w:rsidRDefault="00D42136" w:rsidP="00252FB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5. </w:t>
            </w:r>
            <w:r w:rsidRPr="00252FB3">
              <w:rPr>
                <w:rFonts w:eastAsia="Times New Roman" w:cs="Times New Roman"/>
                <w:sz w:val="20"/>
                <w:szCs w:val="20"/>
                <w:lang w:eastAsia="ru-RU"/>
              </w:rPr>
              <w:t>безопасность взрывчатых материалов промышленного назначения</w:t>
            </w:r>
          </w:p>
        </w:tc>
        <w:tc>
          <w:tcPr>
            <w:tcW w:w="1283" w:type="dxa"/>
            <w:tcBorders>
              <w:top w:val="single" w:sz="4" w:space="0" w:color="000000"/>
              <w:left w:val="single" w:sz="4" w:space="0" w:color="000000"/>
              <w:bottom w:val="single" w:sz="4" w:space="0" w:color="000000"/>
              <w:right w:val="single" w:sz="4" w:space="0" w:color="000000"/>
            </w:tcBorders>
          </w:tcPr>
          <w:p w14:paraId="65B81A5C" w14:textId="59FDC9C7" w:rsidR="00D42136" w:rsidRDefault="00D42136" w:rsidP="00B772A6">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62D8352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54D105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658EAE7" w14:textId="77777777" w:rsidR="00D42136" w:rsidRDefault="00D42136" w:rsidP="00B772A6">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F6A2ACF" w14:textId="33DD66A6" w:rsidR="00D42136" w:rsidRDefault="00D42136" w:rsidP="00B772A6">
            <w:pPr>
              <w:spacing w:after="0" w:line="240" w:lineRule="auto"/>
              <w:ind w:firstLine="0"/>
              <w:rPr>
                <w:rFonts w:eastAsia="Times New Roman" w:cs="Times New Roman"/>
                <w:sz w:val="20"/>
                <w:szCs w:val="20"/>
                <w:lang w:eastAsia="ru-RU"/>
              </w:rPr>
            </w:pPr>
            <w:r>
              <w:rPr>
                <w:rFonts w:cs="Times New Roman"/>
                <w:sz w:val="20"/>
                <w:szCs w:val="20"/>
              </w:rPr>
              <w:t xml:space="preserve">К высокотоксичным веществам относят вещества, </w:t>
            </w:r>
            <w:r w:rsidRPr="00291FED">
              <w:rPr>
                <w:rFonts w:cs="Times New Roman"/>
                <w:sz w:val="20"/>
                <w:szCs w:val="20"/>
              </w:rPr>
              <w:t xml:space="preserve">смертельная концентрация в воздухе </w:t>
            </w:r>
            <w:r>
              <w:rPr>
                <w:rFonts w:cs="Times New Roman"/>
                <w:sz w:val="20"/>
                <w:szCs w:val="20"/>
              </w:rPr>
              <w:t xml:space="preserve">которых (ЛК </w:t>
            </w:r>
            <w:r w:rsidRPr="00291FED">
              <w:rPr>
                <w:rFonts w:cs="Times New Roman"/>
                <w:sz w:val="20"/>
                <w:szCs w:val="20"/>
              </w:rPr>
              <w:t>[мг/л]</w:t>
            </w:r>
            <w:r>
              <w:rPr>
                <w:rFonts w:cs="Times New Roman"/>
                <w:sz w:val="20"/>
                <w:szCs w:val="20"/>
              </w:rPr>
              <w:t>) составляет менее ___</w:t>
            </w:r>
          </w:p>
        </w:tc>
        <w:tc>
          <w:tcPr>
            <w:tcW w:w="1283" w:type="dxa"/>
            <w:tcBorders>
              <w:top w:val="single" w:sz="4" w:space="0" w:color="000000"/>
              <w:left w:val="single" w:sz="4" w:space="0" w:color="000000"/>
              <w:bottom w:val="single" w:sz="4" w:space="0" w:color="000000"/>
              <w:right w:val="single" w:sz="4" w:space="0" w:color="000000"/>
            </w:tcBorders>
          </w:tcPr>
          <w:p w14:paraId="5AE3376E" w14:textId="4D886297" w:rsidR="00D42136" w:rsidRDefault="00D42136" w:rsidP="00B772A6">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59D2567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9E83EC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877C686" w14:textId="77777777" w:rsidR="00D42136" w:rsidRDefault="00D42136" w:rsidP="00252FB3">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2B6FC416" w14:textId="77777777" w:rsidR="00D42136" w:rsidRDefault="00D42136" w:rsidP="00252FB3">
            <w:pPr>
              <w:spacing w:after="0" w:line="240" w:lineRule="auto"/>
              <w:ind w:firstLine="0"/>
              <w:rPr>
                <w:rFonts w:cs="Times New Roman"/>
                <w:sz w:val="20"/>
                <w:szCs w:val="20"/>
              </w:rPr>
            </w:pPr>
            <w:r>
              <w:rPr>
                <w:rFonts w:cs="Times New Roman"/>
                <w:sz w:val="20"/>
                <w:szCs w:val="20"/>
              </w:rPr>
              <w:t xml:space="preserve">Сопоставьте наименования </w:t>
            </w:r>
            <w:r w:rsidRPr="004857BB">
              <w:rPr>
                <w:rFonts w:cs="Times New Roman"/>
                <w:bCs/>
                <w:sz w:val="20"/>
                <w:szCs w:val="20"/>
              </w:rPr>
              <w:t>укрупненных групп веществ</w:t>
            </w:r>
            <w:r w:rsidRPr="004857BB">
              <w:rPr>
                <w:rFonts w:cs="Times New Roman"/>
                <w:sz w:val="20"/>
                <w:szCs w:val="20"/>
              </w:rPr>
              <w:t>, транспортируемых по трубопроводам, цвет</w:t>
            </w:r>
            <w:r>
              <w:rPr>
                <w:rFonts w:cs="Times New Roman"/>
                <w:sz w:val="20"/>
                <w:szCs w:val="20"/>
              </w:rPr>
              <w:t>ам</w:t>
            </w:r>
            <w:r w:rsidRPr="004857BB">
              <w:rPr>
                <w:rFonts w:cs="Times New Roman"/>
                <w:sz w:val="20"/>
                <w:szCs w:val="20"/>
              </w:rPr>
              <w:t xml:space="preserve"> опознавательной окраски трубопровод</w:t>
            </w:r>
            <w:r>
              <w:rPr>
                <w:rFonts w:cs="Times New Roman"/>
                <w:sz w:val="20"/>
                <w:szCs w:val="20"/>
              </w:rPr>
              <w:t>ов:</w:t>
            </w:r>
          </w:p>
          <w:p w14:paraId="1607C718" w14:textId="2D6D8C58" w:rsidR="00D42136" w:rsidRPr="00FC32BE" w:rsidRDefault="00D42136" w:rsidP="00252FB3">
            <w:pPr>
              <w:spacing w:after="0" w:line="240" w:lineRule="auto"/>
              <w:ind w:firstLine="0"/>
              <w:rPr>
                <w:rFonts w:cs="Times New Roman"/>
                <w:sz w:val="20"/>
                <w:szCs w:val="20"/>
              </w:rPr>
            </w:pPr>
            <w:r>
              <w:rPr>
                <w:rFonts w:eastAsia="Times New Roman" w:cs="Times New Roman"/>
                <w:sz w:val="20"/>
                <w:szCs w:val="20"/>
                <w:lang w:eastAsia="ru-RU"/>
              </w:rPr>
              <w:t>Вода, пар, воздух,</w:t>
            </w:r>
            <w:r w:rsidRPr="00252FB3">
              <w:rPr>
                <w:rFonts w:cs="Times New Roman"/>
                <w:sz w:val="20"/>
                <w:szCs w:val="20"/>
              </w:rPr>
              <w:t xml:space="preserve"> газы горючие, включая сжиженные газы</w:t>
            </w:r>
            <w:r>
              <w:rPr>
                <w:rFonts w:cs="Times New Roman"/>
                <w:sz w:val="20"/>
                <w:szCs w:val="20"/>
              </w:rPr>
              <w:t xml:space="preserve">, </w:t>
            </w:r>
            <w:r w:rsidRPr="00252FB3">
              <w:rPr>
                <w:rFonts w:cs="Times New Roman"/>
                <w:sz w:val="20"/>
                <w:szCs w:val="20"/>
              </w:rPr>
              <w:t xml:space="preserve">жидкости горючие </w:t>
            </w:r>
          </w:p>
        </w:tc>
        <w:tc>
          <w:tcPr>
            <w:tcW w:w="1283" w:type="dxa"/>
            <w:tcBorders>
              <w:top w:val="single" w:sz="4" w:space="0" w:color="000000"/>
              <w:left w:val="single" w:sz="4" w:space="0" w:color="000000"/>
              <w:bottom w:val="single" w:sz="4" w:space="0" w:color="000000"/>
              <w:right w:val="single" w:sz="4" w:space="0" w:color="000000"/>
            </w:tcBorders>
          </w:tcPr>
          <w:p w14:paraId="5D5F9592" w14:textId="69ACC14D" w:rsidR="00D42136" w:rsidRDefault="00D42136" w:rsidP="00252FB3">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36F9D835" w14:textId="77777777" w:rsidR="00D42136" w:rsidRDefault="00D42136" w:rsidP="00252FB3">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924E8D5"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4DBC08E4" w14:textId="77777777" w:rsidR="00D42136" w:rsidRDefault="00D42136" w:rsidP="00252FB3">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58D63E4" w14:textId="77777777" w:rsidR="00D42136" w:rsidRDefault="00D42136" w:rsidP="00252FB3">
            <w:pPr>
              <w:spacing w:after="0" w:line="240" w:lineRule="auto"/>
              <w:ind w:firstLine="0"/>
              <w:rPr>
                <w:rFonts w:cs="Times New Roman"/>
                <w:sz w:val="20"/>
                <w:szCs w:val="20"/>
              </w:rPr>
            </w:pPr>
            <w:r>
              <w:rPr>
                <w:rFonts w:cs="Times New Roman"/>
                <w:sz w:val="20"/>
                <w:szCs w:val="20"/>
              </w:rPr>
              <w:t xml:space="preserve">Сопоставьте наименования </w:t>
            </w:r>
            <w:r w:rsidRPr="004857BB">
              <w:rPr>
                <w:rFonts w:cs="Times New Roman"/>
                <w:bCs/>
                <w:sz w:val="20"/>
                <w:szCs w:val="20"/>
              </w:rPr>
              <w:t>укрупненных групп веществ</w:t>
            </w:r>
            <w:r w:rsidRPr="004857BB">
              <w:rPr>
                <w:rFonts w:cs="Times New Roman"/>
                <w:sz w:val="20"/>
                <w:szCs w:val="20"/>
              </w:rPr>
              <w:t>, транспортируемых по трубопроводам, цвет</w:t>
            </w:r>
            <w:r>
              <w:rPr>
                <w:rFonts w:cs="Times New Roman"/>
                <w:sz w:val="20"/>
                <w:szCs w:val="20"/>
              </w:rPr>
              <w:t>ам</w:t>
            </w:r>
            <w:r w:rsidRPr="004857BB">
              <w:rPr>
                <w:rFonts w:cs="Times New Roman"/>
                <w:sz w:val="20"/>
                <w:szCs w:val="20"/>
              </w:rPr>
              <w:t xml:space="preserve"> опознавательной окраски трубопровод</w:t>
            </w:r>
            <w:r>
              <w:rPr>
                <w:rFonts w:cs="Times New Roman"/>
                <w:sz w:val="20"/>
                <w:szCs w:val="20"/>
              </w:rPr>
              <w:t>ов:</w:t>
            </w:r>
          </w:p>
          <w:p w14:paraId="2E1731EF" w14:textId="77777777" w:rsidR="00D42136" w:rsidRPr="00252FB3" w:rsidRDefault="00D42136" w:rsidP="00252FB3">
            <w:pPr>
              <w:spacing w:after="0" w:line="240" w:lineRule="auto"/>
              <w:ind w:firstLine="0"/>
              <w:rPr>
                <w:rFonts w:cs="Times New Roman"/>
                <w:sz w:val="20"/>
                <w:szCs w:val="20"/>
              </w:rPr>
            </w:pPr>
            <w:r w:rsidRPr="00252FB3">
              <w:rPr>
                <w:rFonts w:cs="Times New Roman"/>
                <w:sz w:val="20"/>
                <w:szCs w:val="20"/>
              </w:rPr>
              <w:t xml:space="preserve">газы негорючие, включая сжиженные газы </w:t>
            </w:r>
          </w:p>
          <w:p w14:paraId="20F68C35" w14:textId="77777777" w:rsidR="00D42136" w:rsidRDefault="00D42136" w:rsidP="00FC32BE">
            <w:pPr>
              <w:spacing w:after="0" w:line="240" w:lineRule="auto"/>
              <w:ind w:firstLine="0"/>
              <w:rPr>
                <w:rFonts w:cs="Times New Roman"/>
                <w:sz w:val="20"/>
                <w:szCs w:val="20"/>
              </w:rPr>
            </w:pPr>
            <w:r w:rsidRPr="00252FB3">
              <w:rPr>
                <w:rFonts w:cs="Times New Roman"/>
                <w:sz w:val="20"/>
                <w:szCs w:val="20"/>
              </w:rPr>
              <w:t xml:space="preserve">кислоты </w:t>
            </w:r>
          </w:p>
          <w:p w14:paraId="4AC4A9B9" w14:textId="159F7274" w:rsidR="00D42136" w:rsidRPr="00252FB3" w:rsidRDefault="00D42136" w:rsidP="00FC32BE">
            <w:pPr>
              <w:spacing w:after="0" w:line="240" w:lineRule="auto"/>
              <w:ind w:firstLine="0"/>
              <w:rPr>
                <w:rFonts w:cs="Times New Roman"/>
                <w:sz w:val="20"/>
                <w:szCs w:val="20"/>
              </w:rPr>
            </w:pPr>
            <w:r w:rsidRPr="00252FB3">
              <w:rPr>
                <w:rFonts w:cs="Times New Roman"/>
                <w:sz w:val="20"/>
                <w:szCs w:val="20"/>
              </w:rPr>
              <w:t xml:space="preserve">щелочи </w:t>
            </w:r>
          </w:p>
          <w:p w14:paraId="499F1F4F" w14:textId="75AFF532" w:rsidR="00D42136" w:rsidRDefault="00D42136" w:rsidP="00FC32BE">
            <w:pPr>
              <w:spacing w:after="0" w:line="240" w:lineRule="auto"/>
              <w:ind w:firstLine="0"/>
              <w:rPr>
                <w:rFonts w:eastAsia="Times New Roman" w:cs="Times New Roman"/>
                <w:sz w:val="20"/>
                <w:szCs w:val="20"/>
                <w:lang w:eastAsia="ru-RU"/>
              </w:rPr>
            </w:pPr>
            <w:r w:rsidRPr="00252FB3">
              <w:rPr>
                <w:rFonts w:cs="Times New Roman"/>
                <w:sz w:val="20"/>
                <w:szCs w:val="20"/>
              </w:rPr>
              <w:t>жидкости негорючие</w:t>
            </w:r>
          </w:p>
        </w:tc>
        <w:tc>
          <w:tcPr>
            <w:tcW w:w="1283" w:type="dxa"/>
            <w:tcBorders>
              <w:top w:val="single" w:sz="4" w:space="0" w:color="000000"/>
              <w:left w:val="single" w:sz="4" w:space="0" w:color="000000"/>
              <w:bottom w:val="single" w:sz="4" w:space="0" w:color="000000"/>
              <w:right w:val="single" w:sz="4" w:space="0" w:color="000000"/>
            </w:tcBorders>
          </w:tcPr>
          <w:p w14:paraId="05CC89A7" w14:textId="149834B4" w:rsidR="00D42136" w:rsidRDefault="00D42136" w:rsidP="00252FB3">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12C98CA2" w14:textId="77777777" w:rsidR="00D42136" w:rsidRDefault="00D42136" w:rsidP="00252FB3">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58B964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805263E"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5ED0A24" w14:textId="77777777" w:rsidR="00D42136" w:rsidRDefault="00D42136" w:rsidP="00FC32BE">
            <w:pPr>
              <w:spacing w:after="0" w:line="240" w:lineRule="auto"/>
              <w:ind w:firstLine="0"/>
              <w:rPr>
                <w:rFonts w:cs="Times New Roman"/>
                <w:sz w:val="20"/>
                <w:szCs w:val="20"/>
              </w:rPr>
            </w:pPr>
            <w:r>
              <w:rPr>
                <w:rFonts w:cs="Times New Roman"/>
                <w:sz w:val="20"/>
                <w:szCs w:val="20"/>
              </w:rPr>
              <w:t xml:space="preserve">Сигнальные кольца красного цвета наносят на трубопроводы, чтобы выделить следующие виды опасности транспортируемых веществ (укажите </w:t>
            </w:r>
            <w:r w:rsidRPr="00A0133B">
              <w:rPr>
                <w:rFonts w:cs="Times New Roman"/>
                <w:b/>
                <w:sz w:val="20"/>
                <w:szCs w:val="20"/>
              </w:rPr>
              <w:t>ВСЕ</w:t>
            </w:r>
            <w:r>
              <w:rPr>
                <w:rFonts w:cs="Times New Roman"/>
                <w:sz w:val="20"/>
                <w:szCs w:val="20"/>
              </w:rPr>
              <w:t xml:space="preserve"> правильные ответы):</w:t>
            </w:r>
          </w:p>
          <w:p w14:paraId="61AAD7D9"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FC32BE">
              <w:rPr>
                <w:rFonts w:eastAsia="Times New Roman" w:cs="Times New Roman"/>
                <w:sz w:val="20"/>
                <w:szCs w:val="20"/>
                <w:lang w:eastAsia="ru-RU"/>
              </w:rPr>
              <w:t>огнеопасные вещества</w:t>
            </w:r>
          </w:p>
          <w:p w14:paraId="722798B0"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FC32BE">
              <w:rPr>
                <w:rFonts w:eastAsia="Times New Roman" w:cs="Times New Roman"/>
                <w:sz w:val="20"/>
                <w:szCs w:val="20"/>
                <w:lang w:eastAsia="ru-RU"/>
              </w:rPr>
              <w:t>радиоактивные вещества</w:t>
            </w:r>
          </w:p>
          <w:p w14:paraId="7419979D"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FC32BE">
              <w:rPr>
                <w:rFonts w:eastAsia="Times New Roman" w:cs="Times New Roman"/>
                <w:sz w:val="20"/>
                <w:szCs w:val="20"/>
                <w:lang w:eastAsia="ru-RU"/>
              </w:rPr>
              <w:t>опасные или вредные вещества (способные вызывать удушье, термические или химические ожоги)</w:t>
            </w:r>
          </w:p>
          <w:p w14:paraId="14DA4FA9"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FC32BE">
              <w:rPr>
                <w:rFonts w:eastAsia="Times New Roman" w:cs="Times New Roman"/>
                <w:sz w:val="20"/>
                <w:szCs w:val="20"/>
                <w:lang w:eastAsia="ru-RU"/>
              </w:rPr>
              <w:t>вещества, транспортируемые под высоким давлением</w:t>
            </w:r>
          </w:p>
          <w:p w14:paraId="162EAFFC"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5. </w:t>
            </w:r>
            <w:r w:rsidRPr="00FC32BE">
              <w:rPr>
                <w:rFonts w:eastAsia="Times New Roman" w:cs="Times New Roman"/>
                <w:sz w:val="20"/>
                <w:szCs w:val="20"/>
                <w:lang w:eastAsia="ru-RU"/>
              </w:rPr>
              <w:t>взрывоопасные вещества</w:t>
            </w:r>
          </w:p>
          <w:p w14:paraId="182202C2" w14:textId="7777777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6. </w:t>
            </w:r>
            <w:r w:rsidRPr="00FC32BE">
              <w:rPr>
                <w:rFonts w:eastAsia="Times New Roman" w:cs="Times New Roman"/>
                <w:sz w:val="20"/>
                <w:szCs w:val="20"/>
                <w:lang w:eastAsia="ru-RU"/>
              </w:rPr>
              <w:t>глубокий вакуум</w:t>
            </w:r>
          </w:p>
          <w:p w14:paraId="21346D54" w14:textId="6BD08665" w:rsidR="00D42136" w:rsidRDefault="00D42136" w:rsidP="00FC32B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7. </w:t>
            </w:r>
            <w:r w:rsidRPr="00FC32BE">
              <w:rPr>
                <w:rFonts w:eastAsia="Times New Roman" w:cs="Times New Roman"/>
                <w:sz w:val="20"/>
                <w:szCs w:val="20"/>
                <w:lang w:eastAsia="ru-RU"/>
              </w:rPr>
              <w:t>легковоспламеняющиеся вещества</w:t>
            </w:r>
          </w:p>
        </w:tc>
        <w:tc>
          <w:tcPr>
            <w:tcW w:w="1283" w:type="dxa"/>
            <w:tcBorders>
              <w:top w:val="single" w:sz="4" w:space="0" w:color="000000"/>
              <w:left w:val="single" w:sz="4" w:space="0" w:color="000000"/>
              <w:bottom w:val="single" w:sz="4" w:space="0" w:color="000000"/>
              <w:right w:val="single" w:sz="4" w:space="0" w:color="000000"/>
            </w:tcBorders>
          </w:tcPr>
          <w:p w14:paraId="4DA17E88" w14:textId="316EED0C"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478006A4"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0A0567D"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70FD278"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10187F7" w14:textId="77777777" w:rsidR="00D42136" w:rsidRDefault="00D42136" w:rsidP="00FC32BE">
            <w:pPr>
              <w:spacing w:after="0" w:line="240" w:lineRule="auto"/>
              <w:ind w:firstLine="0"/>
              <w:jc w:val="both"/>
              <w:rPr>
                <w:rFonts w:cs="Times New Roman"/>
                <w:bCs/>
                <w:sz w:val="20"/>
                <w:szCs w:val="20"/>
              </w:rPr>
            </w:pPr>
            <w:r>
              <w:rPr>
                <w:rFonts w:cs="Times New Roman"/>
                <w:bCs/>
                <w:sz w:val="20"/>
                <w:szCs w:val="20"/>
              </w:rPr>
              <w:t>К о</w:t>
            </w:r>
            <w:r w:rsidRPr="00F21801">
              <w:rPr>
                <w:rFonts w:cs="Times New Roman"/>
                <w:bCs/>
                <w:sz w:val="20"/>
                <w:szCs w:val="20"/>
              </w:rPr>
              <w:t>сновны</w:t>
            </w:r>
            <w:r>
              <w:rPr>
                <w:rFonts w:cs="Times New Roman"/>
                <w:bCs/>
                <w:sz w:val="20"/>
                <w:szCs w:val="20"/>
              </w:rPr>
              <w:t>м</w:t>
            </w:r>
            <w:r w:rsidRPr="00F21801">
              <w:rPr>
                <w:rFonts w:cs="Times New Roman"/>
                <w:bCs/>
                <w:sz w:val="20"/>
                <w:szCs w:val="20"/>
              </w:rPr>
              <w:t xml:space="preserve"> требования</w:t>
            </w:r>
            <w:r>
              <w:rPr>
                <w:rFonts w:cs="Times New Roman"/>
                <w:bCs/>
                <w:sz w:val="20"/>
                <w:szCs w:val="20"/>
              </w:rPr>
              <w:t>м</w:t>
            </w:r>
            <w:r w:rsidRPr="00F21801">
              <w:rPr>
                <w:rFonts w:cs="Times New Roman"/>
                <w:bCs/>
                <w:sz w:val="20"/>
                <w:szCs w:val="20"/>
              </w:rPr>
              <w:t xml:space="preserve"> к манометрам,</w:t>
            </w:r>
            <w:r>
              <w:rPr>
                <w:rFonts w:cs="Times New Roman"/>
                <w:bCs/>
                <w:sz w:val="20"/>
                <w:szCs w:val="20"/>
              </w:rPr>
              <w:t xml:space="preserve"> </w:t>
            </w:r>
            <w:r w:rsidRPr="00F21801">
              <w:rPr>
                <w:rFonts w:cs="Times New Roman"/>
                <w:bCs/>
                <w:sz w:val="20"/>
                <w:szCs w:val="20"/>
              </w:rPr>
              <w:t>применяемы</w:t>
            </w:r>
            <w:r>
              <w:rPr>
                <w:rFonts w:cs="Times New Roman"/>
                <w:bCs/>
                <w:sz w:val="20"/>
                <w:szCs w:val="20"/>
              </w:rPr>
              <w:t>м</w:t>
            </w:r>
            <w:r w:rsidRPr="00F21801">
              <w:rPr>
                <w:rFonts w:cs="Times New Roman"/>
                <w:bCs/>
                <w:sz w:val="20"/>
                <w:szCs w:val="20"/>
              </w:rPr>
              <w:t xml:space="preserve"> для измерения давления в сосудах ВД</w:t>
            </w:r>
            <w:r>
              <w:rPr>
                <w:rFonts w:cs="Times New Roman"/>
                <w:bCs/>
                <w:sz w:val="20"/>
                <w:szCs w:val="20"/>
              </w:rPr>
              <w:t xml:space="preserve"> относятся (указать </w:t>
            </w:r>
            <w:r w:rsidRPr="00F21801">
              <w:rPr>
                <w:rFonts w:cs="Times New Roman"/>
                <w:b/>
                <w:bCs/>
                <w:sz w:val="20"/>
                <w:szCs w:val="20"/>
              </w:rPr>
              <w:t>ВСЕ</w:t>
            </w:r>
            <w:r>
              <w:rPr>
                <w:rFonts w:cs="Times New Roman"/>
                <w:bCs/>
                <w:sz w:val="20"/>
                <w:szCs w:val="20"/>
              </w:rPr>
              <w:t xml:space="preserve"> правильные ответы):</w:t>
            </w:r>
          </w:p>
          <w:p w14:paraId="12C9FE87" w14:textId="76F5CC9C"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FC32BE">
              <w:rPr>
                <w:rFonts w:eastAsia="Times New Roman" w:cs="Times New Roman"/>
                <w:sz w:val="20"/>
                <w:szCs w:val="20"/>
                <w:lang w:eastAsia="ru-RU"/>
              </w:rPr>
              <w:t>Манометр должен выбираться с такой шкалой, чтобы предел измерения рабочего давления находился во второй половине шкалы</w:t>
            </w:r>
          </w:p>
          <w:p w14:paraId="6A3634D1" w14:textId="71DE3ED7"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FC32BE">
              <w:rPr>
                <w:rFonts w:eastAsia="Times New Roman" w:cs="Times New Roman"/>
                <w:sz w:val="20"/>
                <w:szCs w:val="20"/>
                <w:lang w:eastAsia="ru-RU"/>
              </w:rPr>
              <w:t>На шкале манометра должна быть нанесена красная черта, указывающая рабочее давление в сосуде</w:t>
            </w:r>
          </w:p>
          <w:p w14:paraId="3C952379" w14:textId="7FEB0A44"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FC32BE">
              <w:rPr>
                <w:rFonts w:eastAsia="Times New Roman" w:cs="Times New Roman"/>
                <w:sz w:val="20"/>
                <w:szCs w:val="20"/>
                <w:lang w:eastAsia="ru-RU"/>
              </w:rPr>
              <w:t>Поверка манометров с их опломбированием или клеймением должна производиться не реже одного раза в 12 месяцев</w:t>
            </w:r>
          </w:p>
          <w:p w14:paraId="407EA1DD" w14:textId="293EBA12"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FC32BE">
              <w:rPr>
                <w:rFonts w:eastAsia="Times New Roman" w:cs="Times New Roman"/>
                <w:sz w:val="20"/>
                <w:szCs w:val="20"/>
                <w:lang w:eastAsia="ru-RU"/>
              </w:rPr>
              <w:t>Не реже одного раза в 3 месяца владельцем сосуда должна производиться доп. проверка рабочих манометров контрольным манометром с записью результатов в журнал</w:t>
            </w:r>
          </w:p>
          <w:p w14:paraId="55146B02" w14:textId="0239D69E"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5. </w:t>
            </w:r>
            <w:r w:rsidRPr="00FC32BE">
              <w:rPr>
                <w:rFonts w:eastAsia="Times New Roman" w:cs="Times New Roman"/>
                <w:sz w:val="20"/>
                <w:szCs w:val="20"/>
                <w:lang w:eastAsia="ru-RU"/>
              </w:rPr>
              <w:t>Манометр должен выбираться с такой шкалой, чтобы предел измерения рабочего давления находился во второй трети шкалы</w:t>
            </w:r>
          </w:p>
          <w:p w14:paraId="0B5A0FC2" w14:textId="23189C88" w:rsidR="00D42136" w:rsidRPr="00FC32BE"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6. </w:t>
            </w:r>
            <w:r w:rsidRPr="00FC32BE">
              <w:rPr>
                <w:rFonts w:eastAsia="Times New Roman" w:cs="Times New Roman"/>
                <w:sz w:val="20"/>
                <w:szCs w:val="20"/>
                <w:lang w:eastAsia="ru-RU"/>
              </w:rPr>
              <w:t>Поверка манометров с их опломбированием или клеймением должна производиться не реже одного раза в 6 месяцев</w:t>
            </w:r>
          </w:p>
          <w:p w14:paraId="0CF23EB4" w14:textId="5561C6E8" w:rsidR="00D42136" w:rsidRDefault="00D42136" w:rsidP="00FC32BE">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7. </w:t>
            </w:r>
            <w:r w:rsidRPr="00FC32BE">
              <w:rPr>
                <w:rFonts w:eastAsia="Times New Roman" w:cs="Times New Roman"/>
                <w:sz w:val="20"/>
                <w:szCs w:val="20"/>
                <w:lang w:eastAsia="ru-RU"/>
              </w:rPr>
              <w:t>На шкале манометра должна быть нанесена красная черта, указывающая давление срабатывания предохранительного клапана</w:t>
            </w:r>
          </w:p>
        </w:tc>
        <w:tc>
          <w:tcPr>
            <w:tcW w:w="1283" w:type="dxa"/>
            <w:tcBorders>
              <w:top w:val="single" w:sz="4" w:space="0" w:color="000000"/>
              <w:left w:val="single" w:sz="4" w:space="0" w:color="000000"/>
              <w:bottom w:val="single" w:sz="4" w:space="0" w:color="000000"/>
              <w:right w:val="single" w:sz="4" w:space="0" w:color="000000"/>
            </w:tcBorders>
          </w:tcPr>
          <w:p w14:paraId="1FE76285" w14:textId="21A93565"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0ABB5B0A"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65F5FBF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222DAAB"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tcPr>
          <w:p w14:paraId="20587140" w14:textId="192C8C52" w:rsidR="00D42136" w:rsidRDefault="00D42136" w:rsidP="00FC32BE">
            <w:pPr>
              <w:spacing w:after="0" w:line="240" w:lineRule="auto"/>
              <w:ind w:firstLine="0"/>
              <w:rPr>
                <w:rFonts w:eastAsia="Times New Roman" w:cs="Times New Roman"/>
                <w:sz w:val="20"/>
                <w:szCs w:val="20"/>
                <w:lang w:eastAsia="ru-RU"/>
              </w:rPr>
            </w:pPr>
            <w:r>
              <w:rPr>
                <w:rFonts w:cs="Times New Roman"/>
                <w:sz w:val="20"/>
                <w:szCs w:val="20"/>
              </w:rPr>
              <w:t>В каких случаях проводится внеочередное техническое освидетельствование сосуда, работающего под давлением?</w:t>
            </w:r>
          </w:p>
        </w:tc>
        <w:tc>
          <w:tcPr>
            <w:tcW w:w="1283" w:type="dxa"/>
            <w:tcBorders>
              <w:top w:val="single" w:sz="4" w:space="0" w:color="000000"/>
              <w:left w:val="single" w:sz="4" w:space="0" w:color="000000"/>
              <w:bottom w:val="single" w:sz="4" w:space="0" w:color="000000"/>
              <w:right w:val="single" w:sz="4" w:space="0" w:color="000000"/>
            </w:tcBorders>
          </w:tcPr>
          <w:p w14:paraId="3E41BAAD" w14:textId="7D458364"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7AA34E0B"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7381C36"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8D06297"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tcPr>
          <w:p w14:paraId="3FEC07FC" w14:textId="77777777" w:rsidR="00D42136" w:rsidRDefault="00D42136" w:rsidP="006A7E32">
            <w:pPr>
              <w:spacing w:after="0" w:line="240" w:lineRule="auto"/>
              <w:ind w:left="57" w:firstLine="0"/>
              <w:jc w:val="both"/>
              <w:rPr>
                <w:rFonts w:eastAsia="Times New Roman" w:cs="Times New Roman"/>
                <w:sz w:val="20"/>
                <w:szCs w:val="20"/>
                <w:lang w:eastAsia="ru-RU"/>
              </w:rPr>
            </w:pPr>
            <w:r w:rsidRPr="00FC32BE">
              <w:rPr>
                <w:rFonts w:eastAsia="Times New Roman" w:cs="Times New Roman"/>
                <w:sz w:val="20"/>
                <w:szCs w:val="20"/>
                <w:lang w:eastAsia="ru-RU"/>
              </w:rPr>
              <w:t>Значение пробного давления (МПа) при гидравлическом испытании сосуда с рабочим давлением 1,0 МПа составит при температуре стенок 20°С</w:t>
            </w:r>
          </w:p>
          <w:p w14:paraId="7DB8C20B" w14:textId="1E87F089" w:rsidR="00D42136" w:rsidRDefault="00D42136" w:rsidP="006A7E32">
            <w:pPr>
              <w:spacing w:after="0" w:line="240" w:lineRule="auto"/>
              <w:ind w:left="57" w:firstLine="0"/>
              <w:jc w:val="both"/>
              <w:rPr>
                <w:color w:val="000000" w:themeColor="text1"/>
                <w:kern w:val="24"/>
                <w:sz w:val="20"/>
                <w:szCs w:val="20"/>
              </w:rPr>
            </w:pPr>
            <w:r>
              <w:rPr>
                <w:color w:val="000000" w:themeColor="text1"/>
                <w:kern w:val="24"/>
                <w:sz w:val="20"/>
                <w:szCs w:val="20"/>
              </w:rPr>
              <w:t>1. 1,1 МПа</w:t>
            </w:r>
          </w:p>
          <w:p w14:paraId="56E0705D" w14:textId="3C451638" w:rsidR="00D42136" w:rsidRDefault="00D42136" w:rsidP="006A7E32">
            <w:pPr>
              <w:spacing w:after="0" w:line="240" w:lineRule="auto"/>
              <w:ind w:left="57" w:firstLine="0"/>
              <w:jc w:val="both"/>
              <w:rPr>
                <w:color w:val="000000" w:themeColor="text1"/>
                <w:kern w:val="24"/>
                <w:sz w:val="20"/>
                <w:szCs w:val="20"/>
              </w:rPr>
            </w:pPr>
            <w:r>
              <w:rPr>
                <w:color w:val="000000" w:themeColor="text1"/>
                <w:kern w:val="24"/>
                <w:sz w:val="20"/>
                <w:szCs w:val="20"/>
              </w:rPr>
              <w:t>2. 1,2 МПа</w:t>
            </w:r>
          </w:p>
          <w:p w14:paraId="077E42DA" w14:textId="038D82C7" w:rsidR="00D42136" w:rsidRDefault="00D42136" w:rsidP="006A7E32">
            <w:pPr>
              <w:spacing w:after="0" w:line="240" w:lineRule="auto"/>
              <w:ind w:left="57" w:firstLine="0"/>
              <w:jc w:val="both"/>
              <w:rPr>
                <w:color w:val="000000" w:themeColor="text1"/>
                <w:kern w:val="24"/>
                <w:sz w:val="20"/>
                <w:szCs w:val="20"/>
              </w:rPr>
            </w:pPr>
            <w:r>
              <w:rPr>
                <w:color w:val="000000" w:themeColor="text1"/>
                <w:kern w:val="24"/>
                <w:sz w:val="20"/>
                <w:szCs w:val="20"/>
              </w:rPr>
              <w:t>3. 1,3 МПа</w:t>
            </w:r>
          </w:p>
          <w:p w14:paraId="31541678" w14:textId="4B71160E" w:rsidR="00D42136" w:rsidRDefault="00D42136" w:rsidP="006A7E32">
            <w:pPr>
              <w:spacing w:after="0" w:line="240" w:lineRule="auto"/>
              <w:ind w:left="57" w:firstLine="0"/>
              <w:jc w:val="both"/>
              <w:rPr>
                <w:color w:val="000000" w:themeColor="text1"/>
                <w:kern w:val="24"/>
                <w:sz w:val="20"/>
                <w:szCs w:val="20"/>
              </w:rPr>
            </w:pPr>
            <w:r>
              <w:rPr>
                <w:color w:val="000000" w:themeColor="text1"/>
                <w:kern w:val="24"/>
                <w:sz w:val="20"/>
                <w:szCs w:val="20"/>
              </w:rPr>
              <w:t>4. 1,4 МПа</w:t>
            </w:r>
          </w:p>
          <w:p w14:paraId="2C3376D9" w14:textId="3B151ADE" w:rsidR="00D42136" w:rsidRPr="00FC32BE" w:rsidRDefault="00D42136" w:rsidP="006A7E32">
            <w:pPr>
              <w:spacing w:after="0" w:line="240" w:lineRule="auto"/>
              <w:ind w:left="57" w:firstLine="0"/>
              <w:jc w:val="both"/>
              <w:rPr>
                <w:color w:val="000000" w:themeColor="text1"/>
                <w:kern w:val="24"/>
                <w:sz w:val="20"/>
                <w:szCs w:val="20"/>
              </w:rPr>
            </w:pPr>
            <w:r>
              <w:rPr>
                <w:color w:val="000000" w:themeColor="text1"/>
                <w:kern w:val="24"/>
                <w:sz w:val="20"/>
                <w:szCs w:val="20"/>
              </w:rPr>
              <w:t>5. 1,5 МПа</w:t>
            </w:r>
          </w:p>
        </w:tc>
        <w:tc>
          <w:tcPr>
            <w:tcW w:w="1283" w:type="dxa"/>
            <w:tcBorders>
              <w:top w:val="single" w:sz="4" w:space="0" w:color="000000"/>
              <w:left w:val="single" w:sz="4" w:space="0" w:color="000000"/>
              <w:bottom w:val="single" w:sz="4" w:space="0" w:color="000000"/>
              <w:right w:val="single" w:sz="4" w:space="0" w:color="000000"/>
            </w:tcBorders>
          </w:tcPr>
          <w:p w14:paraId="000B8514" w14:textId="03F93170"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54FCF461"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C5CD1E6"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E9F051C"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C04034C" w14:textId="3EDFAE57" w:rsidR="00D42136" w:rsidRDefault="00D42136" w:rsidP="006A7E32">
            <w:pPr>
              <w:pStyle w:val="aa"/>
              <w:spacing w:after="0" w:line="240" w:lineRule="auto"/>
              <w:ind w:left="0" w:firstLine="0"/>
              <w:jc w:val="both"/>
              <w:rPr>
                <w:rFonts w:eastAsia="Times New Roman" w:cs="Times New Roman"/>
                <w:sz w:val="20"/>
                <w:szCs w:val="20"/>
                <w:lang w:eastAsia="ru-RU"/>
              </w:rPr>
            </w:pPr>
            <w:r w:rsidRPr="00AD0DB6">
              <w:rPr>
                <w:bCs/>
                <w:color w:val="000000" w:themeColor="text1"/>
                <w:kern w:val="24"/>
                <w:sz w:val="20"/>
                <w:szCs w:val="20"/>
              </w:rPr>
              <w:t>Время выдержки</w:t>
            </w:r>
            <w:r w:rsidRPr="00AD0DB6">
              <w:rPr>
                <w:color w:val="000000" w:themeColor="text1"/>
                <w:kern w:val="24"/>
                <w:sz w:val="20"/>
                <w:szCs w:val="20"/>
              </w:rPr>
              <w:t xml:space="preserve"> сосуда под пробным давлением при ПИ должно быть указано в </w:t>
            </w:r>
            <w:r>
              <w:rPr>
                <w:color w:val="000000" w:themeColor="text1"/>
                <w:kern w:val="24"/>
                <w:sz w:val="20"/>
                <w:szCs w:val="20"/>
              </w:rPr>
              <w:t>паспорте на сосуд</w:t>
            </w:r>
            <w:r w:rsidRPr="00AD0DB6">
              <w:rPr>
                <w:color w:val="000000" w:themeColor="text1"/>
                <w:kern w:val="24"/>
                <w:sz w:val="20"/>
                <w:szCs w:val="20"/>
              </w:rPr>
              <w:t xml:space="preserve"> и составлять</w:t>
            </w:r>
            <w:r>
              <w:rPr>
                <w:color w:val="000000" w:themeColor="text1"/>
                <w:kern w:val="24"/>
                <w:sz w:val="20"/>
                <w:szCs w:val="20"/>
              </w:rPr>
              <w:t xml:space="preserve"> не менее ___ минут</w:t>
            </w:r>
          </w:p>
        </w:tc>
        <w:tc>
          <w:tcPr>
            <w:tcW w:w="1283" w:type="dxa"/>
            <w:tcBorders>
              <w:top w:val="single" w:sz="4" w:space="0" w:color="000000"/>
              <w:left w:val="single" w:sz="4" w:space="0" w:color="000000"/>
              <w:bottom w:val="single" w:sz="4" w:space="0" w:color="000000"/>
              <w:right w:val="single" w:sz="4" w:space="0" w:color="000000"/>
            </w:tcBorders>
          </w:tcPr>
          <w:p w14:paraId="29BD1D78" w14:textId="79314284"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57204751"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EDF58B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5FED09B8"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AF649ED" w14:textId="3053316F" w:rsidR="00D42136" w:rsidRDefault="00D42136" w:rsidP="006A7E32">
            <w:pPr>
              <w:pStyle w:val="aa"/>
              <w:spacing w:after="0" w:line="240" w:lineRule="auto"/>
              <w:ind w:left="0" w:firstLine="0"/>
              <w:jc w:val="both"/>
              <w:rPr>
                <w:bCs/>
                <w:color w:val="000000" w:themeColor="text1"/>
                <w:kern w:val="24"/>
                <w:sz w:val="20"/>
                <w:szCs w:val="20"/>
              </w:rPr>
            </w:pPr>
            <w:r>
              <w:rPr>
                <w:bCs/>
                <w:color w:val="000000" w:themeColor="text1"/>
                <w:kern w:val="24"/>
                <w:sz w:val="20"/>
                <w:szCs w:val="20"/>
              </w:rPr>
              <w:t>Пенетранты – это вещества, которые используются при одном из следующих видов неразрушающего контроля:</w:t>
            </w:r>
          </w:p>
          <w:p w14:paraId="416799A7" w14:textId="4DCC5111" w:rsidR="00D42136" w:rsidRPr="00793A8A"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793A8A">
              <w:rPr>
                <w:rFonts w:eastAsia="Times New Roman" w:cs="Times New Roman"/>
                <w:sz w:val="20"/>
                <w:szCs w:val="20"/>
                <w:lang w:eastAsia="ru-RU"/>
              </w:rPr>
              <w:t>Рентгеноскопия и рентгенография</w:t>
            </w:r>
          </w:p>
          <w:p w14:paraId="3E7E79DB" w14:textId="07530F92" w:rsidR="00D42136" w:rsidRPr="00793A8A"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793A8A">
              <w:rPr>
                <w:rFonts w:eastAsia="Times New Roman" w:cs="Times New Roman"/>
                <w:sz w:val="20"/>
                <w:szCs w:val="20"/>
                <w:lang w:eastAsia="ru-RU"/>
              </w:rPr>
              <w:t>Ультразвуковая дефектоскопия</w:t>
            </w:r>
          </w:p>
          <w:p w14:paraId="15159D67" w14:textId="0D266534" w:rsidR="00D42136" w:rsidRPr="00793A8A"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793A8A">
              <w:rPr>
                <w:rFonts w:eastAsia="Times New Roman" w:cs="Times New Roman"/>
                <w:sz w:val="20"/>
                <w:szCs w:val="20"/>
                <w:lang w:eastAsia="ru-RU"/>
              </w:rPr>
              <w:t>Люминисцентный метод</w:t>
            </w:r>
          </w:p>
          <w:p w14:paraId="4D5417F7" w14:textId="5AEB97A8" w:rsidR="00D42136"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793A8A">
              <w:rPr>
                <w:rFonts w:eastAsia="Times New Roman" w:cs="Times New Roman"/>
                <w:sz w:val="20"/>
                <w:szCs w:val="20"/>
                <w:lang w:eastAsia="ru-RU"/>
              </w:rPr>
              <w:t>Магнитная дефектоскопия</w:t>
            </w:r>
          </w:p>
        </w:tc>
        <w:tc>
          <w:tcPr>
            <w:tcW w:w="1283" w:type="dxa"/>
            <w:tcBorders>
              <w:top w:val="single" w:sz="4" w:space="0" w:color="000000"/>
              <w:left w:val="single" w:sz="4" w:space="0" w:color="000000"/>
              <w:bottom w:val="single" w:sz="4" w:space="0" w:color="000000"/>
              <w:right w:val="single" w:sz="4" w:space="0" w:color="000000"/>
            </w:tcBorders>
          </w:tcPr>
          <w:p w14:paraId="59F4D4DB" w14:textId="17688667"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2096A908"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3B259061"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95B6940"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0FF53D0" w14:textId="34A313E6" w:rsidR="00D42136" w:rsidRDefault="00D42136" w:rsidP="006A7E32">
            <w:pPr>
              <w:pStyle w:val="aa"/>
              <w:spacing w:after="0" w:line="240" w:lineRule="auto"/>
              <w:ind w:left="0" w:firstLine="0"/>
              <w:jc w:val="both"/>
              <w:rPr>
                <w:rFonts w:eastAsia="Times New Roman" w:cs="Times New Roman"/>
                <w:sz w:val="20"/>
                <w:szCs w:val="20"/>
                <w:lang w:eastAsia="ru-RU"/>
              </w:rPr>
            </w:pPr>
            <w:r>
              <w:rPr>
                <w:bCs/>
                <w:color w:val="000000" w:themeColor="text1"/>
                <w:kern w:val="24"/>
                <w:sz w:val="20"/>
                <w:szCs w:val="20"/>
              </w:rPr>
              <w:t xml:space="preserve">Стропы общего назначения </w:t>
            </w:r>
            <w:r w:rsidRPr="00DD390C">
              <w:rPr>
                <w:bCs/>
                <w:color w:val="000000" w:themeColor="text1"/>
                <w:kern w:val="24"/>
                <w:sz w:val="20"/>
                <w:szCs w:val="20"/>
              </w:rPr>
              <w:t xml:space="preserve">следует подбирать так, чтобы угол между их ветвями </w:t>
            </w:r>
            <w:r>
              <w:rPr>
                <w:bCs/>
                <w:color w:val="000000" w:themeColor="text1"/>
                <w:kern w:val="24"/>
                <w:sz w:val="20"/>
                <w:szCs w:val="20"/>
              </w:rPr>
              <w:t xml:space="preserve">при строповке груза </w:t>
            </w:r>
            <w:r w:rsidRPr="00DD390C">
              <w:rPr>
                <w:bCs/>
                <w:color w:val="000000" w:themeColor="text1"/>
                <w:kern w:val="24"/>
                <w:sz w:val="20"/>
                <w:szCs w:val="20"/>
              </w:rPr>
              <w:t>не превышал</w:t>
            </w:r>
            <w:r>
              <w:rPr>
                <w:bCs/>
                <w:color w:val="000000" w:themeColor="text1"/>
                <w:kern w:val="24"/>
                <w:sz w:val="20"/>
                <w:szCs w:val="20"/>
              </w:rPr>
              <w:t xml:space="preserve"> __ градусов</w:t>
            </w:r>
          </w:p>
        </w:tc>
        <w:tc>
          <w:tcPr>
            <w:tcW w:w="1283" w:type="dxa"/>
            <w:tcBorders>
              <w:top w:val="single" w:sz="4" w:space="0" w:color="000000"/>
              <w:left w:val="single" w:sz="4" w:space="0" w:color="000000"/>
              <w:bottom w:val="single" w:sz="4" w:space="0" w:color="000000"/>
              <w:right w:val="single" w:sz="4" w:space="0" w:color="000000"/>
            </w:tcBorders>
          </w:tcPr>
          <w:p w14:paraId="5AC9A5CE" w14:textId="2727F63A"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000000"/>
              <w:left w:val="single" w:sz="4" w:space="0" w:color="000000"/>
              <w:bottom w:val="single" w:sz="4" w:space="0" w:color="000000"/>
              <w:right w:val="single" w:sz="4" w:space="0" w:color="000000"/>
            </w:tcBorders>
          </w:tcPr>
          <w:p w14:paraId="04EAB4C5"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5427EB8" w14:textId="77777777" w:rsidTr="00D42136">
        <w:tc>
          <w:tcPr>
            <w:tcW w:w="987" w:type="dxa"/>
            <w:tcBorders>
              <w:left w:val="single" w:sz="4" w:space="0" w:color="000000"/>
              <w:bottom w:val="single" w:sz="4" w:space="0" w:color="000000"/>
              <w:right w:val="single" w:sz="4" w:space="0" w:color="000000"/>
            </w:tcBorders>
            <w:vAlign w:val="center"/>
          </w:tcPr>
          <w:p w14:paraId="2B20B687"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5CFF6E87" w14:textId="77777777" w:rsidR="00D42136" w:rsidRDefault="00D42136" w:rsidP="006A7E32">
            <w:pPr>
              <w:pStyle w:val="aa"/>
              <w:spacing w:after="0" w:line="240" w:lineRule="auto"/>
              <w:ind w:left="0" w:firstLine="0"/>
              <w:jc w:val="both"/>
              <w:rPr>
                <w:bCs/>
                <w:color w:val="000000" w:themeColor="text1"/>
                <w:kern w:val="24"/>
                <w:sz w:val="20"/>
                <w:szCs w:val="20"/>
              </w:rPr>
            </w:pPr>
            <w:r w:rsidRPr="00DD390C">
              <w:rPr>
                <w:bCs/>
                <w:color w:val="000000" w:themeColor="text1"/>
                <w:kern w:val="24"/>
                <w:sz w:val="20"/>
                <w:szCs w:val="20"/>
              </w:rPr>
              <w:t>Стропальщик может находиться возле груза во время его подъема или опускания, если груз поднят на высоту</w:t>
            </w:r>
            <w:r>
              <w:rPr>
                <w:bCs/>
                <w:color w:val="000000" w:themeColor="text1"/>
                <w:kern w:val="24"/>
                <w:sz w:val="20"/>
                <w:szCs w:val="20"/>
              </w:rPr>
              <w:t xml:space="preserve"> </w:t>
            </w:r>
          </w:p>
          <w:p w14:paraId="16DE6F1D" w14:textId="4C8C1F51" w:rsidR="00D42136" w:rsidRPr="006A7E32"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6A7E32">
              <w:rPr>
                <w:rFonts w:eastAsia="Times New Roman" w:cs="Times New Roman"/>
                <w:sz w:val="20"/>
                <w:szCs w:val="20"/>
                <w:lang w:eastAsia="ru-RU"/>
              </w:rPr>
              <w:t>100…200 мм от уровня площадки;</w:t>
            </w:r>
          </w:p>
          <w:p w14:paraId="6E596E38" w14:textId="57FEF299" w:rsidR="00D42136" w:rsidRPr="006A7E32"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2.</w:t>
            </w:r>
            <w:r w:rsidRPr="006A7E32">
              <w:rPr>
                <w:rFonts w:eastAsia="Times New Roman" w:cs="Times New Roman"/>
                <w:sz w:val="20"/>
                <w:szCs w:val="20"/>
                <w:lang w:eastAsia="ru-RU"/>
              </w:rPr>
              <w:t xml:space="preserve"> не более 500 мм от уровня площадки;</w:t>
            </w:r>
          </w:p>
          <w:p w14:paraId="77E64D81" w14:textId="23CFD5AB" w:rsidR="00D42136" w:rsidRPr="006A7E32"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3.</w:t>
            </w:r>
            <w:r w:rsidRPr="006A7E32">
              <w:rPr>
                <w:rFonts w:eastAsia="Times New Roman" w:cs="Times New Roman"/>
                <w:sz w:val="20"/>
                <w:szCs w:val="20"/>
                <w:lang w:eastAsia="ru-RU"/>
              </w:rPr>
              <w:t xml:space="preserve"> не более 1000 мм от уровня площадки;</w:t>
            </w:r>
          </w:p>
          <w:p w14:paraId="5938551C" w14:textId="244F468C" w:rsidR="00D42136" w:rsidRPr="006A7E32"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4.</w:t>
            </w:r>
            <w:r w:rsidRPr="006A7E32">
              <w:rPr>
                <w:rFonts w:eastAsia="Times New Roman" w:cs="Times New Roman"/>
                <w:sz w:val="20"/>
                <w:szCs w:val="20"/>
                <w:lang w:eastAsia="ru-RU"/>
              </w:rPr>
              <w:t xml:space="preserve"> не более 1500 мм от уровня площадки;</w:t>
            </w:r>
          </w:p>
          <w:p w14:paraId="35B31C83" w14:textId="39E4D79A" w:rsidR="00D42136" w:rsidRDefault="00D42136" w:rsidP="006A7E32">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5.</w:t>
            </w:r>
            <w:r w:rsidRPr="006A7E32">
              <w:rPr>
                <w:rFonts w:eastAsia="Times New Roman" w:cs="Times New Roman"/>
                <w:sz w:val="20"/>
                <w:szCs w:val="20"/>
                <w:lang w:eastAsia="ru-RU"/>
              </w:rPr>
              <w:t xml:space="preserve"> не более уровня плеча стропальщика</w:t>
            </w:r>
          </w:p>
        </w:tc>
        <w:tc>
          <w:tcPr>
            <w:tcW w:w="1283" w:type="dxa"/>
            <w:tcBorders>
              <w:left w:val="single" w:sz="4" w:space="0" w:color="000000"/>
              <w:bottom w:val="single" w:sz="4" w:space="0" w:color="000000"/>
              <w:right w:val="single" w:sz="4" w:space="0" w:color="000000"/>
            </w:tcBorders>
          </w:tcPr>
          <w:p w14:paraId="49060DD6" w14:textId="6C3B12CC"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left w:val="single" w:sz="4" w:space="0" w:color="000000"/>
              <w:bottom w:val="single" w:sz="4" w:space="0" w:color="000000"/>
              <w:right w:val="single" w:sz="4" w:space="0" w:color="000000"/>
            </w:tcBorders>
          </w:tcPr>
          <w:p w14:paraId="084DA1BD"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D1A90AE" w14:textId="77777777" w:rsidTr="00D42136">
        <w:tc>
          <w:tcPr>
            <w:tcW w:w="987" w:type="dxa"/>
            <w:tcBorders>
              <w:left w:val="single" w:sz="4" w:space="0" w:color="000000"/>
              <w:bottom w:val="single" w:sz="4" w:space="0" w:color="000000"/>
              <w:right w:val="single" w:sz="4" w:space="0" w:color="000000"/>
            </w:tcBorders>
            <w:vAlign w:val="center"/>
          </w:tcPr>
          <w:p w14:paraId="03040F05"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287565DA" w14:textId="61736CEE" w:rsidR="00D42136" w:rsidRDefault="00D42136" w:rsidP="006A7E32">
            <w:pPr>
              <w:pStyle w:val="aa"/>
              <w:spacing w:after="0" w:line="240" w:lineRule="auto"/>
              <w:ind w:left="0" w:firstLine="0"/>
              <w:jc w:val="both"/>
              <w:rPr>
                <w:rFonts w:eastAsia="Times New Roman" w:cs="Times New Roman"/>
                <w:sz w:val="20"/>
                <w:szCs w:val="20"/>
                <w:lang w:eastAsia="ru-RU"/>
              </w:rPr>
            </w:pPr>
            <w:r>
              <w:rPr>
                <w:bCs/>
                <w:color w:val="000000" w:themeColor="text1"/>
                <w:kern w:val="24"/>
                <w:sz w:val="20"/>
                <w:szCs w:val="20"/>
              </w:rPr>
              <w:t>Как выбрать массу груза для конкретного д</w:t>
            </w:r>
            <w:r w:rsidRPr="00EA059F">
              <w:rPr>
                <w:bCs/>
                <w:color w:val="000000" w:themeColor="text1"/>
                <w:kern w:val="24"/>
                <w:sz w:val="20"/>
                <w:szCs w:val="20"/>
              </w:rPr>
              <w:t>инамическ</w:t>
            </w:r>
            <w:r>
              <w:rPr>
                <w:bCs/>
                <w:color w:val="000000" w:themeColor="text1"/>
                <w:kern w:val="24"/>
                <w:sz w:val="20"/>
                <w:szCs w:val="20"/>
              </w:rPr>
              <w:t>ого</w:t>
            </w:r>
            <w:r w:rsidRPr="00EA059F">
              <w:rPr>
                <w:bCs/>
                <w:color w:val="000000" w:themeColor="text1"/>
                <w:kern w:val="24"/>
                <w:sz w:val="20"/>
                <w:szCs w:val="20"/>
              </w:rPr>
              <w:t xml:space="preserve"> испытания </w:t>
            </w:r>
            <w:r>
              <w:rPr>
                <w:bCs/>
                <w:color w:val="000000" w:themeColor="text1"/>
                <w:kern w:val="24"/>
                <w:sz w:val="20"/>
                <w:szCs w:val="20"/>
              </w:rPr>
              <w:t>подъемных сооружений</w:t>
            </w:r>
            <w:r w:rsidRPr="00EA059F">
              <w:rPr>
                <w:bCs/>
                <w:color w:val="000000" w:themeColor="text1"/>
                <w:kern w:val="24"/>
                <w:sz w:val="20"/>
                <w:szCs w:val="20"/>
              </w:rPr>
              <w:t xml:space="preserve"> </w:t>
            </w:r>
            <w:r>
              <w:rPr>
                <w:bCs/>
                <w:color w:val="000000" w:themeColor="text1"/>
                <w:kern w:val="24"/>
                <w:sz w:val="20"/>
                <w:szCs w:val="20"/>
              </w:rPr>
              <w:t>(ПС)?</w:t>
            </w:r>
          </w:p>
        </w:tc>
        <w:tc>
          <w:tcPr>
            <w:tcW w:w="1283" w:type="dxa"/>
            <w:tcBorders>
              <w:left w:val="single" w:sz="4" w:space="0" w:color="000000"/>
              <w:bottom w:val="single" w:sz="4" w:space="0" w:color="000000"/>
              <w:right w:val="single" w:sz="4" w:space="0" w:color="000000"/>
            </w:tcBorders>
          </w:tcPr>
          <w:p w14:paraId="49D9417C" w14:textId="7660B983"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left w:val="single" w:sz="4" w:space="0" w:color="000000"/>
              <w:bottom w:val="single" w:sz="4" w:space="0" w:color="000000"/>
              <w:right w:val="single" w:sz="4" w:space="0" w:color="000000"/>
            </w:tcBorders>
          </w:tcPr>
          <w:p w14:paraId="2EB1FBED"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1680B43" w14:textId="77777777" w:rsidTr="00D42136">
        <w:tc>
          <w:tcPr>
            <w:tcW w:w="987" w:type="dxa"/>
            <w:tcBorders>
              <w:left w:val="single" w:sz="4" w:space="0" w:color="000000"/>
              <w:bottom w:val="single" w:sz="4" w:space="0" w:color="000000"/>
              <w:right w:val="single" w:sz="4" w:space="0" w:color="000000"/>
            </w:tcBorders>
            <w:vAlign w:val="center"/>
          </w:tcPr>
          <w:p w14:paraId="7F2D5E64"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1CA30C3D" w14:textId="63D5E290" w:rsidR="00D42136" w:rsidRDefault="00D42136" w:rsidP="006A7E32">
            <w:pPr>
              <w:pStyle w:val="aa"/>
              <w:spacing w:after="0" w:line="240" w:lineRule="auto"/>
              <w:ind w:left="0" w:firstLine="0"/>
              <w:jc w:val="both"/>
              <w:rPr>
                <w:rFonts w:eastAsia="Times New Roman" w:cs="Times New Roman"/>
                <w:sz w:val="20"/>
                <w:szCs w:val="20"/>
                <w:lang w:eastAsia="ru-RU"/>
              </w:rPr>
            </w:pPr>
            <w:r w:rsidRPr="00CC7C88">
              <w:rPr>
                <w:bCs/>
                <w:color w:val="000000" w:themeColor="text1"/>
                <w:kern w:val="24"/>
                <w:sz w:val="20"/>
                <w:szCs w:val="20"/>
              </w:rPr>
              <w:t>Применение фильтрующих СИЗОД недопустимо</w:t>
            </w:r>
            <w:r>
              <w:rPr>
                <w:bCs/>
                <w:color w:val="000000" w:themeColor="text1"/>
                <w:kern w:val="24"/>
                <w:sz w:val="20"/>
                <w:szCs w:val="20"/>
              </w:rPr>
              <w:t xml:space="preserve">, </w:t>
            </w:r>
            <w:r w:rsidRPr="00FE57E7">
              <w:rPr>
                <w:sz w:val="21"/>
                <w:szCs w:val="28"/>
              </w:rPr>
              <w:t>если содержание кислорода в воздухе</w:t>
            </w:r>
            <w:r>
              <w:rPr>
                <w:sz w:val="21"/>
                <w:szCs w:val="28"/>
              </w:rPr>
              <w:t xml:space="preserve"> менее </w:t>
            </w:r>
            <w:r>
              <w:rPr>
                <w:sz w:val="20"/>
                <w:szCs w:val="20"/>
              </w:rPr>
              <w:t>___</w:t>
            </w:r>
            <w:r w:rsidRPr="00CC7C88">
              <w:rPr>
                <w:sz w:val="20"/>
                <w:szCs w:val="20"/>
              </w:rPr>
              <w:t xml:space="preserve"> процентов</w:t>
            </w:r>
          </w:p>
        </w:tc>
        <w:tc>
          <w:tcPr>
            <w:tcW w:w="1283" w:type="dxa"/>
            <w:tcBorders>
              <w:left w:val="single" w:sz="4" w:space="0" w:color="000000"/>
              <w:bottom w:val="single" w:sz="4" w:space="0" w:color="000000"/>
              <w:right w:val="single" w:sz="4" w:space="0" w:color="000000"/>
            </w:tcBorders>
          </w:tcPr>
          <w:p w14:paraId="002C6266" w14:textId="2FFED515"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left w:val="single" w:sz="4" w:space="0" w:color="000000"/>
              <w:bottom w:val="single" w:sz="4" w:space="0" w:color="000000"/>
              <w:right w:val="single" w:sz="4" w:space="0" w:color="000000"/>
            </w:tcBorders>
          </w:tcPr>
          <w:p w14:paraId="41C799E7"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22B6843" w14:textId="77777777" w:rsidTr="00D42136">
        <w:tc>
          <w:tcPr>
            <w:tcW w:w="987" w:type="dxa"/>
            <w:tcBorders>
              <w:left w:val="single" w:sz="4" w:space="0" w:color="000000"/>
              <w:bottom w:val="single" w:sz="4" w:space="0" w:color="000000"/>
              <w:right w:val="single" w:sz="4" w:space="0" w:color="000000"/>
            </w:tcBorders>
            <w:vAlign w:val="center"/>
          </w:tcPr>
          <w:p w14:paraId="2F84D11F"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0D331796" w14:textId="716A8E6B" w:rsidR="00D42136" w:rsidRDefault="00D42136" w:rsidP="006A7E32">
            <w:pPr>
              <w:pStyle w:val="aa"/>
              <w:spacing w:after="0" w:line="240" w:lineRule="auto"/>
              <w:ind w:left="0" w:firstLine="0"/>
              <w:jc w:val="both"/>
              <w:rPr>
                <w:rFonts w:eastAsia="Times New Roman" w:cs="Times New Roman"/>
                <w:sz w:val="20"/>
                <w:szCs w:val="20"/>
                <w:lang w:eastAsia="ru-RU"/>
              </w:rPr>
            </w:pPr>
            <w:r w:rsidRPr="00C82999">
              <w:rPr>
                <w:bCs/>
                <w:color w:val="000000" w:themeColor="text1"/>
                <w:kern w:val="24"/>
                <w:sz w:val="20"/>
                <w:szCs w:val="20"/>
              </w:rPr>
              <w:t xml:space="preserve">К категории </w:t>
            </w:r>
            <w:r w:rsidRPr="00C82999">
              <w:rPr>
                <w:b/>
                <w:bCs/>
                <w:color w:val="000000" w:themeColor="text1"/>
                <w:kern w:val="24"/>
                <w:sz w:val="20"/>
                <w:szCs w:val="20"/>
              </w:rPr>
              <w:t>Д</w:t>
            </w:r>
            <w:r w:rsidRPr="00C82999">
              <w:rPr>
                <w:bCs/>
                <w:color w:val="000000" w:themeColor="text1"/>
                <w:kern w:val="24"/>
                <w:sz w:val="20"/>
                <w:szCs w:val="20"/>
              </w:rPr>
              <w:t xml:space="preserve"> по пожарной и взрывопожарной опасности относятся помещения, в которых</w:t>
            </w:r>
          </w:p>
        </w:tc>
        <w:tc>
          <w:tcPr>
            <w:tcW w:w="1283" w:type="dxa"/>
            <w:tcBorders>
              <w:left w:val="single" w:sz="4" w:space="0" w:color="000000"/>
              <w:bottom w:val="single" w:sz="4" w:space="0" w:color="000000"/>
              <w:right w:val="single" w:sz="4" w:space="0" w:color="000000"/>
            </w:tcBorders>
          </w:tcPr>
          <w:p w14:paraId="6DBF63C3" w14:textId="0B8C3F60"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left w:val="single" w:sz="4" w:space="0" w:color="000000"/>
              <w:bottom w:val="single" w:sz="4" w:space="0" w:color="000000"/>
              <w:right w:val="single" w:sz="4" w:space="0" w:color="000000"/>
            </w:tcBorders>
          </w:tcPr>
          <w:p w14:paraId="62632FBE"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1645925" w14:textId="77777777" w:rsidTr="00D42136">
        <w:tc>
          <w:tcPr>
            <w:tcW w:w="987" w:type="dxa"/>
            <w:tcBorders>
              <w:left w:val="single" w:sz="4" w:space="0" w:color="000000"/>
              <w:bottom w:val="single" w:sz="4" w:space="0" w:color="auto"/>
              <w:right w:val="single" w:sz="4" w:space="0" w:color="000000"/>
            </w:tcBorders>
            <w:vAlign w:val="center"/>
          </w:tcPr>
          <w:p w14:paraId="264B9CD2"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auto"/>
              <w:right w:val="single" w:sz="4" w:space="0" w:color="000000"/>
            </w:tcBorders>
            <w:vAlign w:val="center"/>
          </w:tcPr>
          <w:p w14:paraId="7169C99D" w14:textId="77777777"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Сопоставьте обозначения международных стандартов областям их применения</w:t>
            </w:r>
          </w:p>
          <w:p w14:paraId="0D394A47" w14:textId="546BBC44"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 xml:space="preserve">А) </w:t>
            </w:r>
            <w:r w:rsidRPr="00881860">
              <w:rPr>
                <w:bCs/>
                <w:color w:val="000000" w:themeColor="text1"/>
                <w:kern w:val="24"/>
                <w:sz w:val="20"/>
                <w:szCs w:val="20"/>
              </w:rPr>
              <w:t>ISO 9000</w:t>
            </w:r>
          </w:p>
          <w:p w14:paraId="5EB829AA" w14:textId="55D7D6DB"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 xml:space="preserve">Б) </w:t>
            </w:r>
            <w:r w:rsidRPr="00881860">
              <w:rPr>
                <w:bCs/>
                <w:color w:val="000000" w:themeColor="text1"/>
                <w:kern w:val="24"/>
                <w:sz w:val="20"/>
                <w:szCs w:val="20"/>
              </w:rPr>
              <w:t>ISО 14001</w:t>
            </w:r>
          </w:p>
          <w:p w14:paraId="038C2673" w14:textId="73A28005"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 xml:space="preserve">В) </w:t>
            </w:r>
            <w:r w:rsidRPr="00881860">
              <w:rPr>
                <w:bCs/>
                <w:color w:val="000000" w:themeColor="text1"/>
                <w:kern w:val="24"/>
                <w:sz w:val="20"/>
                <w:szCs w:val="20"/>
              </w:rPr>
              <w:t>ISO 45001</w:t>
            </w:r>
          </w:p>
          <w:p w14:paraId="701413E1" w14:textId="74433F90"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1.</w:t>
            </w:r>
            <w:r>
              <w:rPr>
                <w:rFonts w:cs="Times New Roman"/>
                <w:sz w:val="20"/>
                <w:szCs w:val="20"/>
              </w:rPr>
              <w:t xml:space="preserve"> Системы экологического менеджмента</w:t>
            </w:r>
          </w:p>
          <w:p w14:paraId="410EBD63" w14:textId="61F23800" w:rsidR="00D42136" w:rsidRDefault="00D42136" w:rsidP="006A7E32">
            <w:pPr>
              <w:spacing w:after="0" w:line="240" w:lineRule="auto"/>
              <w:ind w:firstLine="0"/>
              <w:rPr>
                <w:bCs/>
                <w:color w:val="000000" w:themeColor="text1"/>
                <w:kern w:val="24"/>
                <w:sz w:val="20"/>
                <w:szCs w:val="20"/>
              </w:rPr>
            </w:pPr>
            <w:r>
              <w:rPr>
                <w:bCs/>
                <w:color w:val="000000" w:themeColor="text1"/>
                <w:kern w:val="24"/>
                <w:sz w:val="20"/>
                <w:szCs w:val="20"/>
              </w:rPr>
              <w:t>2.</w:t>
            </w:r>
            <w:r w:rsidRPr="004C76E4">
              <w:rPr>
                <w:rFonts w:cs="Times New Roman"/>
                <w:sz w:val="20"/>
                <w:szCs w:val="20"/>
              </w:rPr>
              <w:t xml:space="preserve"> Системы менеджмента безопасности труда и охраны здоровья</w:t>
            </w:r>
          </w:p>
          <w:p w14:paraId="534BE767" w14:textId="7CC7B345" w:rsidR="00D42136" w:rsidRDefault="00D42136" w:rsidP="006A7E32">
            <w:pPr>
              <w:spacing w:after="0" w:line="240" w:lineRule="auto"/>
              <w:ind w:firstLine="0"/>
              <w:rPr>
                <w:rFonts w:eastAsia="Times New Roman" w:cs="Times New Roman"/>
                <w:sz w:val="20"/>
                <w:szCs w:val="20"/>
                <w:lang w:eastAsia="ru-RU"/>
              </w:rPr>
            </w:pPr>
            <w:r>
              <w:rPr>
                <w:bCs/>
                <w:color w:val="000000" w:themeColor="text1"/>
                <w:kern w:val="24"/>
                <w:sz w:val="20"/>
                <w:szCs w:val="20"/>
              </w:rPr>
              <w:t xml:space="preserve">3. </w:t>
            </w:r>
            <w:r>
              <w:rPr>
                <w:rFonts w:cs="Times New Roman"/>
                <w:sz w:val="20"/>
                <w:szCs w:val="20"/>
              </w:rPr>
              <w:t>Системы менеджмента качества</w:t>
            </w:r>
          </w:p>
        </w:tc>
        <w:tc>
          <w:tcPr>
            <w:tcW w:w="1283" w:type="dxa"/>
            <w:tcBorders>
              <w:left w:val="single" w:sz="4" w:space="0" w:color="000000"/>
              <w:bottom w:val="single" w:sz="4" w:space="0" w:color="auto"/>
              <w:right w:val="single" w:sz="4" w:space="0" w:color="000000"/>
            </w:tcBorders>
          </w:tcPr>
          <w:p w14:paraId="7455EB9B" w14:textId="15FE018F"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left w:val="single" w:sz="4" w:space="0" w:color="000000"/>
              <w:bottom w:val="single" w:sz="4" w:space="0" w:color="auto"/>
              <w:right w:val="single" w:sz="4" w:space="0" w:color="000000"/>
            </w:tcBorders>
          </w:tcPr>
          <w:p w14:paraId="1F3C8FC6"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C1BD304" w14:textId="77777777" w:rsidTr="00D42136">
        <w:tc>
          <w:tcPr>
            <w:tcW w:w="987" w:type="dxa"/>
            <w:tcBorders>
              <w:top w:val="single" w:sz="4" w:space="0" w:color="auto"/>
              <w:left w:val="single" w:sz="4" w:space="0" w:color="auto"/>
              <w:bottom w:val="single" w:sz="4" w:space="0" w:color="auto"/>
              <w:right w:val="single" w:sz="4" w:space="0" w:color="auto"/>
            </w:tcBorders>
            <w:vAlign w:val="center"/>
          </w:tcPr>
          <w:p w14:paraId="31BCE5D1" w14:textId="77777777" w:rsidR="00D42136" w:rsidRDefault="00D42136" w:rsidP="00FC32BE">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auto"/>
              <w:left w:val="single" w:sz="4" w:space="0" w:color="auto"/>
              <w:bottom w:val="single" w:sz="4" w:space="0" w:color="auto"/>
              <w:right w:val="single" w:sz="4" w:space="0" w:color="auto"/>
            </w:tcBorders>
            <w:vAlign w:val="center"/>
          </w:tcPr>
          <w:p w14:paraId="7D96B5FE" w14:textId="77777777" w:rsidR="00D42136" w:rsidRDefault="00D42136" w:rsidP="006A7E32">
            <w:pPr>
              <w:spacing w:after="0" w:line="240" w:lineRule="auto"/>
              <w:ind w:firstLine="0"/>
              <w:rPr>
                <w:rFonts w:eastAsia="Times New Roman" w:cs="Times New Roman"/>
                <w:sz w:val="20"/>
                <w:szCs w:val="20"/>
                <w:lang w:eastAsia="ru-RU"/>
              </w:rPr>
            </w:pPr>
            <w:r w:rsidRPr="006A7E32">
              <w:rPr>
                <w:rFonts w:eastAsia="Times New Roman" w:cs="Times New Roman"/>
                <w:sz w:val="20"/>
                <w:szCs w:val="20"/>
                <w:lang w:eastAsia="ru-RU"/>
              </w:rPr>
              <w:t>Позволяет ли манометрический компрессионный метод определить точное место негерметичности (место утечки)?</w:t>
            </w:r>
          </w:p>
          <w:p w14:paraId="2889B18D" w14:textId="77777777" w:rsidR="00D42136" w:rsidRDefault="00D42136" w:rsidP="006A7E3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1. да</w:t>
            </w:r>
          </w:p>
          <w:p w14:paraId="621049E1" w14:textId="2362E01C" w:rsidR="00D42136" w:rsidRDefault="00D42136" w:rsidP="006A7E3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2. нет</w:t>
            </w:r>
          </w:p>
        </w:tc>
        <w:tc>
          <w:tcPr>
            <w:tcW w:w="1283" w:type="dxa"/>
            <w:tcBorders>
              <w:top w:val="single" w:sz="4" w:space="0" w:color="auto"/>
              <w:left w:val="single" w:sz="4" w:space="0" w:color="auto"/>
              <w:bottom w:val="single" w:sz="4" w:space="0" w:color="auto"/>
              <w:right w:val="single" w:sz="4" w:space="0" w:color="auto"/>
            </w:tcBorders>
          </w:tcPr>
          <w:p w14:paraId="626424DD" w14:textId="145DCD33" w:rsidR="00D42136" w:rsidRDefault="00D42136" w:rsidP="00FC32BE">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auto"/>
              <w:left w:val="single" w:sz="4" w:space="0" w:color="auto"/>
              <w:bottom w:val="single" w:sz="4" w:space="0" w:color="auto"/>
              <w:right w:val="single" w:sz="4" w:space="0" w:color="auto"/>
            </w:tcBorders>
          </w:tcPr>
          <w:p w14:paraId="36E7224E" w14:textId="77777777" w:rsidR="00D42136" w:rsidRDefault="00D42136" w:rsidP="00FC32BE">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bookmarkStart w:id="2" w:name="_Hlk100581052"/>
            <w:bookmarkEnd w:id="2"/>
          </w:p>
        </w:tc>
      </w:tr>
      <w:tr w:rsidR="00D42136" w14:paraId="2B5AF940" w14:textId="77777777" w:rsidTr="00D42136">
        <w:tc>
          <w:tcPr>
            <w:tcW w:w="987" w:type="dxa"/>
            <w:tcBorders>
              <w:top w:val="single" w:sz="4" w:space="0" w:color="auto"/>
              <w:left w:val="single" w:sz="4" w:space="0" w:color="auto"/>
              <w:bottom w:val="single" w:sz="4" w:space="0" w:color="auto"/>
              <w:right w:val="single" w:sz="4" w:space="0" w:color="auto"/>
            </w:tcBorders>
            <w:vAlign w:val="center"/>
          </w:tcPr>
          <w:p w14:paraId="3C58CB49" w14:textId="77777777" w:rsidR="00D42136" w:rsidRDefault="00D42136" w:rsidP="00663179">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auto"/>
              <w:left w:val="single" w:sz="4" w:space="0" w:color="auto"/>
              <w:bottom w:val="single" w:sz="4" w:space="0" w:color="auto"/>
              <w:right w:val="single" w:sz="4" w:space="0" w:color="auto"/>
            </w:tcBorders>
            <w:vAlign w:val="center"/>
          </w:tcPr>
          <w:p w14:paraId="512C40FF" w14:textId="77777777" w:rsidR="00D42136" w:rsidRDefault="00D42136" w:rsidP="00663179">
            <w:pPr>
              <w:spacing w:after="0" w:line="240" w:lineRule="auto"/>
              <w:ind w:firstLine="0"/>
              <w:rPr>
                <w:rFonts w:cs="Times New Roman"/>
                <w:sz w:val="20"/>
                <w:szCs w:val="20"/>
              </w:rPr>
            </w:pPr>
            <w:r w:rsidRPr="00B93F36">
              <w:rPr>
                <w:rFonts w:cs="Times New Roman"/>
                <w:sz w:val="20"/>
                <w:szCs w:val="20"/>
              </w:rPr>
              <w:t>Обоснование безопасности опасного производственного объекта (ОПО) – это</w:t>
            </w:r>
          </w:p>
          <w:p w14:paraId="033F560B" w14:textId="77777777" w:rsidR="00D42136" w:rsidRDefault="00D42136" w:rsidP="00663179">
            <w:pPr>
              <w:spacing w:after="0" w:line="240" w:lineRule="auto"/>
              <w:ind w:firstLine="0"/>
              <w:rPr>
                <w:rFonts w:cs="Times New Roman"/>
                <w:sz w:val="20"/>
                <w:szCs w:val="20"/>
              </w:rPr>
            </w:pPr>
            <w:r>
              <w:rPr>
                <w:rFonts w:cs="Times New Roman"/>
                <w:sz w:val="20"/>
                <w:szCs w:val="20"/>
              </w:rPr>
              <w:t>1.</w:t>
            </w:r>
            <w:r w:rsidRPr="00B93F36">
              <w:rPr>
                <w:rFonts w:cs="Times New Roman"/>
                <w:sz w:val="20"/>
                <w:szCs w:val="20"/>
              </w:rPr>
              <w:t xml:space="preserve"> определение соответствия проектной документации строящегося ОПО предъявляемым к ней требованиям промышленной безопасности</w:t>
            </w:r>
          </w:p>
          <w:p w14:paraId="7888975F" w14:textId="77777777" w:rsidR="00D42136" w:rsidRDefault="00D42136" w:rsidP="00663179">
            <w:pPr>
              <w:spacing w:after="0" w:line="240" w:lineRule="auto"/>
              <w:ind w:firstLine="0"/>
              <w:rPr>
                <w:rFonts w:cs="Times New Roman"/>
                <w:sz w:val="20"/>
                <w:szCs w:val="20"/>
              </w:rPr>
            </w:pPr>
            <w:r>
              <w:rPr>
                <w:rFonts w:cs="Times New Roman"/>
                <w:sz w:val="20"/>
                <w:szCs w:val="20"/>
              </w:rPr>
              <w:t xml:space="preserve">2. </w:t>
            </w:r>
            <w:r w:rsidRPr="00B93F36">
              <w:rPr>
                <w:rFonts w:cs="Times New Roman"/>
                <w:sz w:val="20"/>
                <w:szCs w:val="20"/>
              </w:rPr>
              <w:t>комплекс взаимосвязанных организационных и технических мероприятий, осуществляемых организацией, эксплуатирующей ОПО, в целях предупреждения аварий и инцидентов на ОПО, локализации и ликвидации последствий таких аварий</w:t>
            </w:r>
          </w:p>
          <w:p w14:paraId="1943D00B" w14:textId="77777777" w:rsidR="00D42136" w:rsidRDefault="00D42136" w:rsidP="00663179">
            <w:pPr>
              <w:spacing w:after="0" w:line="240" w:lineRule="auto"/>
              <w:ind w:firstLine="0"/>
              <w:rPr>
                <w:rFonts w:cs="Times New Roman"/>
                <w:sz w:val="20"/>
                <w:szCs w:val="20"/>
              </w:rPr>
            </w:pPr>
            <w:r>
              <w:rPr>
                <w:rFonts w:cs="Times New Roman"/>
                <w:sz w:val="20"/>
                <w:szCs w:val="20"/>
              </w:rPr>
              <w:t xml:space="preserve">3. </w:t>
            </w:r>
            <w:r w:rsidRPr="00B93F36">
              <w:rPr>
                <w:rFonts w:cs="Times New Roman"/>
                <w:sz w:val="20"/>
                <w:szCs w:val="20"/>
              </w:rPr>
              <w:t>документ, содержащий сведения о результатах оценки риска аварии на ОПО и связанной с ней угрозы, условия безопасной эксплуатации ОПО, требования к эксплуатации, капитальному ремонту, консервации и ликвидации ОПО</w:t>
            </w:r>
          </w:p>
          <w:p w14:paraId="357B8FBA" w14:textId="7F2DF2F0" w:rsidR="00D42136" w:rsidRPr="006A7E32" w:rsidRDefault="00D42136" w:rsidP="00663179">
            <w:pPr>
              <w:spacing w:after="0" w:line="240" w:lineRule="auto"/>
              <w:ind w:firstLine="0"/>
              <w:rPr>
                <w:rFonts w:eastAsia="Times New Roman" w:cs="Times New Roman"/>
                <w:sz w:val="20"/>
                <w:szCs w:val="20"/>
                <w:lang w:eastAsia="ru-RU"/>
              </w:rPr>
            </w:pPr>
            <w:r>
              <w:rPr>
                <w:rFonts w:cs="Times New Roman"/>
                <w:sz w:val="20"/>
                <w:szCs w:val="20"/>
              </w:rPr>
              <w:t xml:space="preserve">4. </w:t>
            </w:r>
            <w:r w:rsidRPr="00B93F36">
              <w:rPr>
                <w:rFonts w:cs="Times New Roman"/>
                <w:sz w:val="20"/>
                <w:szCs w:val="20"/>
              </w:rPr>
              <w:t>документ, содержащий сведения о результатах оценки риска профессионального заболевания или получения травмы работниками организации, обслуживающими ОПО</w:t>
            </w:r>
          </w:p>
        </w:tc>
        <w:tc>
          <w:tcPr>
            <w:tcW w:w="1283" w:type="dxa"/>
            <w:tcBorders>
              <w:top w:val="single" w:sz="4" w:space="0" w:color="auto"/>
              <w:left w:val="single" w:sz="4" w:space="0" w:color="auto"/>
              <w:bottom w:val="single" w:sz="4" w:space="0" w:color="auto"/>
              <w:right w:val="single" w:sz="4" w:space="0" w:color="auto"/>
            </w:tcBorders>
          </w:tcPr>
          <w:p w14:paraId="6D417AD0" w14:textId="7AB66FAE" w:rsidR="00D42136" w:rsidRPr="0026523F" w:rsidRDefault="00D42136" w:rsidP="00663179">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auto"/>
              <w:left w:val="single" w:sz="4" w:space="0" w:color="auto"/>
              <w:bottom w:val="single" w:sz="4" w:space="0" w:color="auto"/>
              <w:right w:val="single" w:sz="4" w:space="0" w:color="auto"/>
            </w:tcBorders>
          </w:tcPr>
          <w:p w14:paraId="04116BA3" w14:textId="43E758A0" w:rsidR="00D42136" w:rsidRDefault="00D42136" w:rsidP="00663179">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F8A7389" w14:textId="77777777" w:rsidTr="00D42136">
        <w:tc>
          <w:tcPr>
            <w:tcW w:w="987" w:type="dxa"/>
            <w:tcBorders>
              <w:top w:val="single" w:sz="4" w:space="0" w:color="auto"/>
              <w:left w:val="single" w:sz="4" w:space="0" w:color="auto"/>
              <w:bottom w:val="single" w:sz="4" w:space="0" w:color="auto"/>
              <w:right w:val="single" w:sz="4" w:space="0" w:color="auto"/>
            </w:tcBorders>
            <w:vAlign w:val="center"/>
          </w:tcPr>
          <w:p w14:paraId="6172433F" w14:textId="77777777" w:rsidR="00D42136" w:rsidRDefault="00D42136" w:rsidP="00663179">
            <w:pPr>
              <w:pStyle w:val="aa"/>
              <w:numPr>
                <w:ilvl w:val="0"/>
                <w:numId w:val="1"/>
              </w:numPr>
              <w:spacing w:after="0" w:line="240" w:lineRule="auto"/>
              <w:jc w:val="center"/>
              <w:rPr>
                <w:rFonts w:eastAsia="Times New Roman" w:cs="Times New Roman"/>
                <w:sz w:val="20"/>
                <w:szCs w:val="20"/>
                <w:lang w:eastAsia="ru-RU"/>
              </w:rPr>
            </w:pPr>
          </w:p>
        </w:tc>
        <w:tc>
          <w:tcPr>
            <w:tcW w:w="7480" w:type="dxa"/>
            <w:tcBorders>
              <w:top w:val="single" w:sz="4" w:space="0" w:color="auto"/>
              <w:left w:val="single" w:sz="4" w:space="0" w:color="auto"/>
              <w:bottom w:val="single" w:sz="4" w:space="0" w:color="auto"/>
              <w:right w:val="single" w:sz="4" w:space="0" w:color="auto"/>
            </w:tcBorders>
            <w:vAlign w:val="center"/>
          </w:tcPr>
          <w:p w14:paraId="13ABF82E" w14:textId="77777777" w:rsidR="00D42136" w:rsidRDefault="00D42136" w:rsidP="00663179">
            <w:pPr>
              <w:spacing w:after="0" w:line="240" w:lineRule="auto"/>
              <w:ind w:firstLine="0"/>
              <w:rPr>
                <w:rFonts w:cs="Times New Roman"/>
                <w:b/>
                <w:sz w:val="20"/>
                <w:szCs w:val="20"/>
              </w:rPr>
            </w:pPr>
            <w:r w:rsidRPr="00B93F36">
              <w:rPr>
                <w:rFonts w:cs="Times New Roman"/>
                <w:sz w:val="20"/>
                <w:szCs w:val="20"/>
              </w:rPr>
              <w:t xml:space="preserve">К признакам отнесения производственного объекта к категории опасных производственных объектов </w:t>
            </w:r>
            <w:r w:rsidRPr="00D50C6D">
              <w:rPr>
                <w:rFonts w:cs="Times New Roman"/>
                <w:b/>
                <w:sz w:val="20"/>
                <w:szCs w:val="20"/>
              </w:rPr>
              <w:t>относятся</w:t>
            </w:r>
          </w:p>
          <w:p w14:paraId="6105EEBD" w14:textId="77777777" w:rsidR="00D42136" w:rsidRPr="00FF3722" w:rsidRDefault="00D42136" w:rsidP="00663179">
            <w:pPr>
              <w:spacing w:after="0"/>
              <w:ind w:firstLine="0"/>
              <w:jc w:val="both"/>
              <w:rPr>
                <w:rFonts w:eastAsia="Times New Roman" w:cs="Times New Roman"/>
                <w:bCs/>
                <w:sz w:val="20"/>
                <w:szCs w:val="20"/>
                <w:lang w:eastAsia="ru-RU"/>
              </w:rPr>
            </w:pPr>
            <w:r w:rsidRPr="00FF3722">
              <w:rPr>
                <w:rFonts w:cs="Times New Roman"/>
                <w:bCs/>
                <w:sz w:val="20"/>
                <w:szCs w:val="20"/>
              </w:rPr>
              <w:t xml:space="preserve">1. </w:t>
            </w:r>
            <w:r w:rsidRPr="00FF3722">
              <w:rPr>
                <w:rFonts w:eastAsia="Times New Roman" w:cs="Times New Roman"/>
                <w:bCs/>
                <w:sz w:val="20"/>
                <w:szCs w:val="20"/>
                <w:lang w:eastAsia="ru-RU"/>
              </w:rPr>
              <w:t>на предприятии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14:paraId="4E570874" w14:textId="77777777" w:rsidR="00D42136" w:rsidRDefault="00D42136" w:rsidP="00663179">
            <w:pPr>
              <w:spacing w:after="0" w:line="240" w:lineRule="auto"/>
              <w:ind w:firstLine="0"/>
              <w:rPr>
                <w:rFonts w:cs="Times New Roman"/>
                <w:sz w:val="20"/>
                <w:szCs w:val="20"/>
              </w:rPr>
            </w:pPr>
            <w:r w:rsidRPr="00FF3722">
              <w:rPr>
                <w:rFonts w:eastAsia="Times New Roman" w:cs="Times New Roman"/>
                <w:bCs/>
                <w:sz w:val="20"/>
                <w:szCs w:val="20"/>
                <w:lang w:eastAsia="ru-RU"/>
              </w:rPr>
              <w:t>2.</w:t>
            </w:r>
            <w:r w:rsidRPr="00FF3722">
              <w:rPr>
                <w:rFonts w:cs="Times New Roman"/>
                <w:bCs/>
                <w:sz w:val="20"/>
                <w:szCs w:val="20"/>
              </w:rPr>
              <w:t xml:space="preserve"> на предприятии</w:t>
            </w:r>
            <w:r w:rsidRPr="00B93F36">
              <w:rPr>
                <w:rFonts w:cs="Times New Roman"/>
                <w:sz w:val="20"/>
                <w:szCs w:val="20"/>
              </w:rPr>
              <w:t xml:space="preserve"> используется оборудование, работающее под избыточным давлением более 0,07 МПа</w:t>
            </w:r>
          </w:p>
          <w:p w14:paraId="75CAA113" w14:textId="77777777" w:rsidR="00D42136" w:rsidRDefault="00D42136" w:rsidP="00663179">
            <w:pPr>
              <w:spacing w:after="0" w:line="240" w:lineRule="auto"/>
              <w:ind w:firstLine="0"/>
              <w:rPr>
                <w:rFonts w:cs="Times New Roman"/>
                <w:sz w:val="20"/>
                <w:szCs w:val="20"/>
              </w:rPr>
            </w:pPr>
            <w:r>
              <w:rPr>
                <w:rFonts w:cs="Times New Roman"/>
                <w:sz w:val="20"/>
                <w:szCs w:val="20"/>
              </w:rPr>
              <w:t xml:space="preserve">3. </w:t>
            </w:r>
            <w:r w:rsidRPr="00B93F36">
              <w:rPr>
                <w:rFonts w:cs="Times New Roman"/>
                <w:sz w:val="20"/>
                <w:szCs w:val="20"/>
              </w:rPr>
              <w:t xml:space="preserve">на предприятии образуются в количествах более 10 т/год отходы </w:t>
            </w:r>
            <w:r w:rsidRPr="00B93F36">
              <w:rPr>
                <w:rFonts w:cs="Times New Roman"/>
                <w:sz w:val="20"/>
                <w:szCs w:val="20"/>
                <w:lang w:val="en-US"/>
              </w:rPr>
              <w:t>I</w:t>
            </w:r>
            <w:r w:rsidRPr="00B93F36">
              <w:rPr>
                <w:rFonts w:cs="Times New Roman"/>
                <w:sz w:val="20"/>
                <w:szCs w:val="20"/>
              </w:rPr>
              <w:t xml:space="preserve"> – </w:t>
            </w:r>
            <w:r w:rsidRPr="00B93F36">
              <w:rPr>
                <w:rFonts w:cs="Times New Roman"/>
                <w:sz w:val="20"/>
                <w:szCs w:val="20"/>
                <w:lang w:val="en-US"/>
              </w:rPr>
              <w:t>II</w:t>
            </w:r>
            <w:r w:rsidRPr="00B93F36">
              <w:rPr>
                <w:rFonts w:cs="Times New Roman"/>
                <w:sz w:val="20"/>
                <w:szCs w:val="20"/>
              </w:rPr>
              <w:t xml:space="preserve"> классов опасности</w:t>
            </w:r>
          </w:p>
          <w:p w14:paraId="778AAE89" w14:textId="750CF484" w:rsidR="00D42136" w:rsidRPr="006A7E32" w:rsidRDefault="00D42136" w:rsidP="00663179">
            <w:pPr>
              <w:spacing w:after="0" w:line="240" w:lineRule="auto"/>
              <w:ind w:firstLine="0"/>
              <w:rPr>
                <w:rFonts w:eastAsia="Times New Roman" w:cs="Times New Roman"/>
                <w:sz w:val="20"/>
                <w:szCs w:val="20"/>
                <w:lang w:eastAsia="ru-RU"/>
              </w:rPr>
            </w:pPr>
            <w:r>
              <w:rPr>
                <w:rFonts w:cs="Times New Roman"/>
                <w:sz w:val="20"/>
                <w:szCs w:val="20"/>
              </w:rPr>
              <w:t xml:space="preserve">4. </w:t>
            </w:r>
            <w:r w:rsidRPr="00B93F36">
              <w:rPr>
                <w:rFonts w:cs="Times New Roman"/>
                <w:sz w:val="20"/>
                <w:szCs w:val="20"/>
              </w:rPr>
              <w:t>на предприятии получаются, используются, перерабатываются, образуются, хранятся, транспортируются, уничтожаются в указанных в приложении 2 к ФЗ-116 количествах опасные вещества</w:t>
            </w:r>
          </w:p>
        </w:tc>
        <w:tc>
          <w:tcPr>
            <w:tcW w:w="1283" w:type="dxa"/>
            <w:tcBorders>
              <w:top w:val="single" w:sz="4" w:space="0" w:color="auto"/>
              <w:left w:val="single" w:sz="4" w:space="0" w:color="auto"/>
              <w:bottom w:val="single" w:sz="4" w:space="0" w:color="auto"/>
              <w:right w:val="single" w:sz="4" w:space="0" w:color="auto"/>
            </w:tcBorders>
          </w:tcPr>
          <w:p w14:paraId="7FE2954A" w14:textId="1D3FDA0E" w:rsidR="00D42136" w:rsidRPr="0026523F" w:rsidRDefault="00D42136" w:rsidP="00663179">
            <w:pPr>
              <w:spacing w:after="0" w:line="240" w:lineRule="auto"/>
              <w:ind w:firstLine="0"/>
              <w:jc w:val="center"/>
              <w:rPr>
                <w:rFonts w:eastAsia="Times New Roman" w:cs="Times New Roman"/>
                <w:sz w:val="20"/>
                <w:szCs w:val="20"/>
                <w:lang w:eastAsia="ru-RU"/>
              </w:rPr>
            </w:pPr>
            <w:r w:rsidRPr="0026523F">
              <w:rPr>
                <w:rFonts w:eastAsia="Times New Roman" w:cs="Times New Roman"/>
                <w:sz w:val="20"/>
                <w:szCs w:val="20"/>
                <w:lang w:eastAsia="ru-RU"/>
              </w:rPr>
              <w:t>ОПК-2</w:t>
            </w:r>
          </w:p>
        </w:tc>
        <w:tc>
          <w:tcPr>
            <w:tcW w:w="701" w:type="dxa"/>
            <w:tcBorders>
              <w:top w:val="single" w:sz="4" w:space="0" w:color="auto"/>
              <w:left w:val="single" w:sz="4" w:space="0" w:color="auto"/>
              <w:bottom w:val="single" w:sz="4" w:space="0" w:color="auto"/>
              <w:right w:val="single" w:sz="4" w:space="0" w:color="auto"/>
            </w:tcBorders>
          </w:tcPr>
          <w:p w14:paraId="328626C7" w14:textId="359CFC17" w:rsidR="00D42136" w:rsidRDefault="00D42136" w:rsidP="00663179">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bl>
    <w:p w14:paraId="56649224" w14:textId="59330F4A" w:rsidR="006A7E32" w:rsidRDefault="006A7E32" w:rsidP="006A7E32">
      <w:pPr>
        <w:spacing w:after="0" w:line="240" w:lineRule="auto"/>
        <w:ind w:firstLine="0"/>
        <w:jc w:val="both"/>
        <w:rPr>
          <w:rFonts w:eastAsia="Times New Roman" w:cs="Times New Roman"/>
          <w:sz w:val="20"/>
          <w:szCs w:val="20"/>
          <w:lang w:eastAsia="ru-RU"/>
        </w:rPr>
      </w:pPr>
    </w:p>
    <w:p w14:paraId="38329367"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br w:type="page"/>
      </w:r>
    </w:p>
    <w:p w14:paraId="38C6343F" w14:textId="328F22B0" w:rsidR="003C0854" w:rsidRDefault="00B772A6">
      <w:pPr>
        <w:spacing w:after="0" w:line="240" w:lineRule="auto"/>
        <w:ind w:firstLine="0"/>
        <w:jc w:val="both"/>
        <w:rPr>
          <w:rFonts w:eastAsia="Times New Roman" w:cs="Times New Roman"/>
          <w:sz w:val="20"/>
          <w:szCs w:val="20"/>
          <w:lang w:eastAsia="ru-RU"/>
        </w:rPr>
      </w:pPr>
      <w:r w:rsidRPr="00B772A6">
        <w:rPr>
          <w:rFonts w:eastAsia="Times New Roman" w:cs="Times New Roman"/>
          <w:sz w:val="20"/>
          <w:szCs w:val="20"/>
          <w:lang w:eastAsia="ru-RU"/>
        </w:rPr>
        <w:t>ОПК-4 - способен проводить обучение по вопросам безопасности жизнедеятельности и защиты окружающей среды</w:t>
      </w:r>
      <w:r w:rsidR="00D64E20">
        <w:rPr>
          <w:rFonts w:eastAsia="Times New Roman" w:cs="Times New Roman"/>
          <w:sz w:val="20"/>
          <w:szCs w:val="20"/>
          <w:lang w:eastAsia="ru-RU"/>
        </w:rPr>
        <w:t>.</w:t>
      </w:r>
    </w:p>
    <w:p w14:paraId="26CF1A0C" w14:textId="77777777" w:rsidR="003C0854" w:rsidRDefault="003C0854">
      <w:pPr>
        <w:spacing w:after="0" w:line="240" w:lineRule="auto"/>
        <w:ind w:firstLine="0"/>
        <w:jc w:val="both"/>
        <w:rPr>
          <w:rFonts w:eastAsia="Times New Roman" w:cs="Times New Roman"/>
          <w:sz w:val="20"/>
          <w:szCs w:val="20"/>
          <w:lang w:eastAsia="ru-RU"/>
        </w:rPr>
      </w:pPr>
    </w:p>
    <w:tbl>
      <w:tblPr>
        <w:tblW w:w="10450" w:type="dxa"/>
        <w:tblInd w:w="33" w:type="dxa"/>
        <w:tblLayout w:type="fixed"/>
        <w:tblCellMar>
          <w:left w:w="28" w:type="dxa"/>
          <w:right w:w="28" w:type="dxa"/>
        </w:tblCellMar>
        <w:tblLook w:val="0600" w:firstRow="0" w:lastRow="0" w:firstColumn="0" w:lastColumn="0" w:noHBand="1" w:noVBand="1"/>
      </w:tblPr>
      <w:tblGrid>
        <w:gridCol w:w="987"/>
        <w:gridCol w:w="7480"/>
        <w:gridCol w:w="1283"/>
        <w:gridCol w:w="700"/>
      </w:tblGrid>
      <w:tr w:rsidR="00D42136" w14:paraId="1B94DDFC"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2270AEF"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Номер задания</w:t>
            </w:r>
          </w:p>
        </w:tc>
        <w:tc>
          <w:tcPr>
            <w:tcW w:w="7480" w:type="dxa"/>
            <w:tcBorders>
              <w:top w:val="single" w:sz="4" w:space="0" w:color="000000"/>
              <w:left w:val="single" w:sz="4" w:space="0" w:color="000000"/>
              <w:bottom w:val="single" w:sz="4" w:space="0" w:color="000000"/>
              <w:right w:val="single" w:sz="4" w:space="0" w:color="000000"/>
            </w:tcBorders>
            <w:vAlign w:val="center"/>
          </w:tcPr>
          <w:p w14:paraId="5EDB6517"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Содержание вопроса</w:t>
            </w:r>
          </w:p>
        </w:tc>
        <w:tc>
          <w:tcPr>
            <w:tcW w:w="1283" w:type="dxa"/>
            <w:tcBorders>
              <w:top w:val="single" w:sz="4" w:space="0" w:color="000000"/>
              <w:left w:val="single" w:sz="4" w:space="0" w:color="000000"/>
              <w:bottom w:val="single" w:sz="4" w:space="0" w:color="000000"/>
              <w:right w:val="single" w:sz="4" w:space="0" w:color="000000"/>
            </w:tcBorders>
            <w:vAlign w:val="center"/>
          </w:tcPr>
          <w:p w14:paraId="2A20F894"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Компетенция</w:t>
            </w:r>
          </w:p>
        </w:tc>
        <w:tc>
          <w:tcPr>
            <w:tcW w:w="700" w:type="dxa"/>
            <w:tcBorders>
              <w:top w:val="single" w:sz="4" w:space="0" w:color="000000"/>
              <w:left w:val="single" w:sz="4" w:space="0" w:color="000000"/>
              <w:bottom w:val="single" w:sz="4" w:space="0" w:color="000000"/>
              <w:right w:val="single" w:sz="4" w:space="0" w:color="000000"/>
            </w:tcBorders>
          </w:tcPr>
          <w:p w14:paraId="4DED16EA"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Время ответа, мин.</w:t>
            </w:r>
          </w:p>
        </w:tc>
      </w:tr>
      <w:tr w:rsidR="00D42136" w14:paraId="3F049F4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914D142" w14:textId="77777777" w:rsidR="00D42136" w:rsidRDefault="00D4213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47658924" w14:textId="77777777" w:rsidR="00D42136" w:rsidRPr="007F7E81" w:rsidRDefault="00D42136" w:rsidP="007F7E81">
            <w:pPr>
              <w:spacing w:after="0" w:line="240" w:lineRule="auto"/>
              <w:ind w:firstLine="0"/>
              <w:rPr>
                <w:rFonts w:eastAsia="Times New Roman" w:cs="Times New Roman"/>
                <w:sz w:val="20"/>
                <w:szCs w:val="20"/>
                <w:lang w:eastAsia="ru-RU"/>
              </w:rPr>
            </w:pPr>
            <w:r w:rsidRPr="007F7E81">
              <w:rPr>
                <w:rFonts w:eastAsia="Times New Roman" w:cs="Times New Roman"/>
                <w:sz w:val="20"/>
                <w:szCs w:val="20"/>
                <w:lang w:eastAsia="ru-RU"/>
              </w:rPr>
              <w:t>К каким процессам относится обеспечение безопасности работников при осуществлении технологических процессов?</w:t>
            </w:r>
          </w:p>
          <w:p w14:paraId="1D4B0DF6" w14:textId="01081425"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7F7E81">
              <w:rPr>
                <w:rFonts w:eastAsia="Times New Roman" w:cs="Times New Roman"/>
                <w:sz w:val="20"/>
                <w:szCs w:val="20"/>
                <w:lang w:eastAsia="ru-RU"/>
              </w:rPr>
              <w:t>Основным</w:t>
            </w:r>
          </w:p>
          <w:p w14:paraId="63634EB6" w14:textId="2DF976A1"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7F7E81">
              <w:rPr>
                <w:rFonts w:eastAsia="Times New Roman" w:cs="Times New Roman"/>
                <w:sz w:val="20"/>
                <w:szCs w:val="20"/>
                <w:lang w:eastAsia="ru-RU"/>
              </w:rPr>
              <w:t>Вспомогательным</w:t>
            </w:r>
          </w:p>
          <w:p w14:paraId="37AB7A09" w14:textId="77777777" w:rsidR="00D42136"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7F7E81">
              <w:rPr>
                <w:rFonts w:eastAsia="Times New Roman" w:cs="Times New Roman"/>
                <w:sz w:val="20"/>
                <w:szCs w:val="20"/>
                <w:lang w:eastAsia="ru-RU"/>
              </w:rPr>
              <w:t>Регулирующим</w:t>
            </w:r>
          </w:p>
          <w:p w14:paraId="62E84BDB" w14:textId="7E439069" w:rsidR="00D42136"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4. Дополнительным</w:t>
            </w:r>
          </w:p>
        </w:tc>
        <w:tc>
          <w:tcPr>
            <w:tcW w:w="1283" w:type="dxa"/>
            <w:tcBorders>
              <w:top w:val="single" w:sz="4" w:space="0" w:color="000000"/>
              <w:left w:val="single" w:sz="4" w:space="0" w:color="000000"/>
              <w:bottom w:val="single" w:sz="4" w:space="0" w:color="000000"/>
              <w:right w:val="single" w:sz="4" w:space="0" w:color="000000"/>
            </w:tcBorders>
          </w:tcPr>
          <w:p w14:paraId="6340C9E6" w14:textId="5489F523" w:rsidR="00D42136" w:rsidRDefault="00D4213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478E73FE" w14:textId="77777777" w:rsidR="00D42136" w:rsidRDefault="00D4213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32831E9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F5F55FD" w14:textId="77777777" w:rsidR="00D42136" w:rsidRDefault="00D42136" w:rsidP="00B772A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B5D09ED" w14:textId="77777777" w:rsidR="00D42136" w:rsidRPr="007F7E81" w:rsidRDefault="00D42136" w:rsidP="007F7E81">
            <w:pPr>
              <w:spacing w:after="0" w:line="240" w:lineRule="auto"/>
              <w:ind w:firstLine="0"/>
              <w:rPr>
                <w:rFonts w:eastAsia="Times New Roman" w:cs="Times New Roman"/>
                <w:sz w:val="20"/>
                <w:szCs w:val="20"/>
                <w:lang w:eastAsia="ru-RU"/>
              </w:rPr>
            </w:pPr>
            <w:r w:rsidRPr="007F7E81">
              <w:rPr>
                <w:rFonts w:eastAsia="Times New Roman" w:cs="Times New Roman"/>
                <w:sz w:val="20"/>
                <w:szCs w:val="20"/>
                <w:lang w:eastAsia="ru-RU"/>
              </w:rPr>
              <w:t>С какой целью выдаются средства индивидуальной защиты?</w:t>
            </w:r>
          </w:p>
          <w:p w14:paraId="3B52C601" w14:textId="6115DC56"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(Выбрать ВСЕ верные варианты)</w:t>
            </w:r>
          </w:p>
          <w:p w14:paraId="7182E668" w14:textId="5E16C35B"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7F7E81">
              <w:rPr>
                <w:rFonts w:eastAsia="Times New Roman" w:cs="Times New Roman"/>
                <w:sz w:val="20"/>
                <w:szCs w:val="20"/>
                <w:lang w:eastAsia="ru-RU"/>
              </w:rPr>
              <w:t>Для защиты работников, занятым на работах, связанных с загрязнение</w:t>
            </w:r>
            <w:r>
              <w:rPr>
                <w:rFonts w:eastAsia="Times New Roman" w:cs="Times New Roman"/>
                <w:sz w:val="20"/>
                <w:szCs w:val="20"/>
                <w:lang w:eastAsia="ru-RU"/>
              </w:rPr>
              <w:t>м</w:t>
            </w:r>
          </w:p>
          <w:p w14:paraId="45CE2003" w14:textId="4C52AA2C"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7F7E81">
              <w:rPr>
                <w:rFonts w:eastAsia="Times New Roman" w:cs="Times New Roman"/>
                <w:sz w:val="20"/>
                <w:szCs w:val="20"/>
                <w:lang w:eastAsia="ru-RU"/>
              </w:rPr>
              <w:t>Для защиты от воздействия вредных и (или) опасных факторов производственной среды и (или) загрязнения</w:t>
            </w:r>
          </w:p>
          <w:p w14:paraId="0FAEF33A" w14:textId="2432F9BB"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7F7E81">
              <w:rPr>
                <w:rFonts w:eastAsia="Times New Roman" w:cs="Times New Roman"/>
                <w:sz w:val="20"/>
                <w:szCs w:val="20"/>
                <w:lang w:eastAsia="ru-RU"/>
              </w:rPr>
              <w:t>Для защиты на работах, выполняемых в особых температурных условиях</w:t>
            </w:r>
          </w:p>
          <w:p w14:paraId="777293AA" w14:textId="18FD6685" w:rsidR="00D42136"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7F7E81">
              <w:rPr>
                <w:rFonts w:eastAsia="Times New Roman" w:cs="Times New Roman"/>
                <w:sz w:val="20"/>
                <w:szCs w:val="20"/>
                <w:lang w:eastAsia="ru-RU"/>
              </w:rPr>
              <w:t>Для защиты работников, занятых на работах с вредными и (или) опасными условиями труда</w:t>
            </w:r>
          </w:p>
        </w:tc>
        <w:tc>
          <w:tcPr>
            <w:tcW w:w="1283" w:type="dxa"/>
            <w:tcBorders>
              <w:top w:val="single" w:sz="4" w:space="0" w:color="000000"/>
              <w:left w:val="single" w:sz="4" w:space="0" w:color="000000"/>
              <w:bottom w:val="single" w:sz="4" w:space="0" w:color="000000"/>
              <w:right w:val="single" w:sz="4" w:space="0" w:color="000000"/>
            </w:tcBorders>
          </w:tcPr>
          <w:p w14:paraId="370358B4" w14:textId="526E3576" w:rsidR="00D42136" w:rsidRDefault="00D42136" w:rsidP="00B772A6">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166EC4DD"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5707B6B"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B3850B4" w14:textId="77777777" w:rsidR="00D42136" w:rsidRDefault="00D42136" w:rsidP="00B772A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B74BE41" w14:textId="77777777" w:rsidR="00D42136" w:rsidRPr="007F7E81" w:rsidRDefault="00D42136" w:rsidP="007F7E81">
            <w:pPr>
              <w:spacing w:after="0" w:line="240" w:lineRule="auto"/>
              <w:ind w:firstLine="0"/>
              <w:rPr>
                <w:rFonts w:eastAsia="Times New Roman" w:cs="Times New Roman"/>
                <w:sz w:val="20"/>
                <w:szCs w:val="20"/>
                <w:lang w:eastAsia="ru-RU"/>
              </w:rPr>
            </w:pPr>
            <w:r w:rsidRPr="007F7E81">
              <w:rPr>
                <w:rFonts w:eastAsia="Times New Roman" w:cs="Times New Roman"/>
                <w:sz w:val="20"/>
                <w:szCs w:val="20"/>
                <w:lang w:eastAsia="ru-RU"/>
              </w:rPr>
              <w:t>Кем определяется время выполнения каждой технологической операции при проведении специальной оценки условий труда на рабочих местах с территориально меняющимися рабочими зонами?</w:t>
            </w:r>
          </w:p>
          <w:p w14:paraId="68B37EBB" w14:textId="500169C4"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7F7E81">
              <w:rPr>
                <w:rFonts w:eastAsia="Times New Roman" w:cs="Times New Roman"/>
                <w:sz w:val="20"/>
                <w:szCs w:val="20"/>
                <w:lang w:eastAsia="ru-RU"/>
              </w:rPr>
              <w:t>Экспертом организации, проводящей специальную оценку условий труда, на основании локальных нормативных актов, путем хронометрирования и опроса работников</w:t>
            </w:r>
          </w:p>
          <w:p w14:paraId="4911B1D6" w14:textId="6DA437E6" w:rsidR="00D42136" w:rsidRPr="007F7E81"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7F7E81">
              <w:rPr>
                <w:rFonts w:eastAsia="Times New Roman" w:cs="Times New Roman"/>
                <w:sz w:val="20"/>
                <w:szCs w:val="20"/>
                <w:lang w:eastAsia="ru-RU"/>
              </w:rPr>
              <w:t>Комиссией по проведению специальной оценки условий труда, на основании локальных нормативных актов, путем хронометрирования и опроса работников</w:t>
            </w:r>
          </w:p>
          <w:p w14:paraId="6A7CF3C9" w14:textId="6D298A1C" w:rsidR="00D42136" w:rsidRDefault="00D42136" w:rsidP="007F7E81">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7F7E81">
              <w:rPr>
                <w:rFonts w:eastAsia="Times New Roman" w:cs="Times New Roman"/>
                <w:sz w:val="20"/>
                <w:szCs w:val="20"/>
                <w:lang w:eastAsia="ru-RU"/>
              </w:rPr>
              <w:t>Работодателем по согласованию с представителем выборного органа первичной профсоюзной организации или иного представительного органа работников</w:t>
            </w:r>
          </w:p>
        </w:tc>
        <w:tc>
          <w:tcPr>
            <w:tcW w:w="1283" w:type="dxa"/>
            <w:tcBorders>
              <w:top w:val="single" w:sz="4" w:space="0" w:color="000000"/>
              <w:left w:val="single" w:sz="4" w:space="0" w:color="000000"/>
              <w:bottom w:val="single" w:sz="4" w:space="0" w:color="000000"/>
              <w:right w:val="single" w:sz="4" w:space="0" w:color="000000"/>
            </w:tcBorders>
          </w:tcPr>
          <w:p w14:paraId="0873EF0A" w14:textId="20FAB531" w:rsidR="00D42136" w:rsidRDefault="00D42136" w:rsidP="00B772A6">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62A60090"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8BAF00E"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173B68F4" w14:textId="77777777" w:rsidR="00D42136" w:rsidRDefault="00D42136" w:rsidP="00B772A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5C8E4A2B" w14:textId="77777777" w:rsidR="00D42136" w:rsidRPr="007F7E81" w:rsidRDefault="00D42136" w:rsidP="007F7E81">
            <w:pPr>
              <w:spacing w:after="0" w:line="240" w:lineRule="auto"/>
              <w:ind w:left="57" w:firstLine="0"/>
              <w:jc w:val="both"/>
              <w:rPr>
                <w:rFonts w:eastAsia="Times New Roman" w:cs="Times New Roman"/>
                <w:sz w:val="20"/>
                <w:szCs w:val="20"/>
                <w:lang w:eastAsia="ru-RU"/>
              </w:rPr>
            </w:pPr>
            <w:r w:rsidRPr="007F7E81">
              <w:rPr>
                <w:rFonts w:eastAsia="Times New Roman" w:cs="Times New Roman"/>
                <w:sz w:val="20"/>
                <w:szCs w:val="20"/>
                <w:lang w:eastAsia="ru-RU"/>
              </w:rPr>
              <w:t>Что из перечисленного не относится к обязанностям работника в области охраны труда?</w:t>
            </w:r>
          </w:p>
          <w:p w14:paraId="59C048E2" w14:textId="7607F0CE" w:rsidR="00D42136" w:rsidRPr="007F7E81" w:rsidRDefault="00D42136" w:rsidP="007F7E81">
            <w:pPr>
              <w:spacing w:after="0" w:line="240" w:lineRule="auto"/>
              <w:ind w:left="57"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7F7E81">
              <w:rPr>
                <w:rFonts w:eastAsia="Times New Roman" w:cs="Times New Roman"/>
                <w:sz w:val="20"/>
                <w:szCs w:val="20"/>
                <w:lang w:eastAsia="ru-RU"/>
              </w:rPr>
              <w:t>Проходить обучение безопасным методам и приемам выполнения работ и оказанию первой помощи пострадавшим на производстве, инструктаж по охране труда,стажировку на рабочем месте, проверку знаний требований охраны труда</w:t>
            </w:r>
          </w:p>
          <w:p w14:paraId="40B8EA35" w14:textId="2721FA50" w:rsidR="00D42136" w:rsidRPr="007F7E81" w:rsidRDefault="00D42136" w:rsidP="007F7E81">
            <w:pPr>
              <w:spacing w:after="0" w:line="240" w:lineRule="auto"/>
              <w:ind w:left="57"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7F7E81">
              <w:rPr>
                <w:rFonts w:eastAsia="Times New Roman" w:cs="Times New Roman"/>
                <w:sz w:val="20"/>
                <w:szCs w:val="20"/>
                <w:lang w:eastAsia="ru-RU"/>
              </w:rPr>
              <w:t>Обеспечивать организацию контроля за состоянием условий труда на рабочих местах</w:t>
            </w:r>
          </w:p>
          <w:p w14:paraId="0680AEDE" w14:textId="5D8C9A4A" w:rsidR="00D42136" w:rsidRDefault="00D42136" w:rsidP="007F7E81">
            <w:pPr>
              <w:spacing w:after="0" w:line="240" w:lineRule="auto"/>
              <w:ind w:left="57"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7F7E81">
              <w:rPr>
                <w:rFonts w:eastAsia="Times New Roman" w:cs="Times New Roman"/>
                <w:sz w:val="20"/>
                <w:szCs w:val="20"/>
                <w:lang w:eastAsia="ru-RU"/>
              </w:rPr>
              <w:t>Соблюдение требований охраны труда</w:t>
            </w:r>
          </w:p>
        </w:tc>
        <w:tc>
          <w:tcPr>
            <w:tcW w:w="1283" w:type="dxa"/>
            <w:tcBorders>
              <w:top w:val="single" w:sz="4" w:space="0" w:color="000000"/>
              <w:left w:val="single" w:sz="4" w:space="0" w:color="000000"/>
              <w:bottom w:val="single" w:sz="4" w:space="0" w:color="000000"/>
              <w:right w:val="single" w:sz="4" w:space="0" w:color="000000"/>
            </w:tcBorders>
          </w:tcPr>
          <w:p w14:paraId="3D9CF612" w14:textId="74AB183E" w:rsidR="00D42136" w:rsidRDefault="00D42136" w:rsidP="00B772A6">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4998DF4A"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68451D7C"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697F838" w14:textId="77777777" w:rsidR="00D42136" w:rsidRDefault="00D42136" w:rsidP="00B772A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0A547D6" w14:textId="77777777" w:rsidR="00D42136" w:rsidRDefault="00D42136" w:rsidP="007F7E81">
            <w:pPr>
              <w:pStyle w:val="aa"/>
              <w:spacing w:after="0" w:line="240" w:lineRule="auto"/>
              <w:ind w:left="0" w:firstLine="0"/>
              <w:jc w:val="both"/>
              <w:rPr>
                <w:rFonts w:eastAsia="Times New Roman" w:cs="Times New Roman"/>
                <w:sz w:val="20"/>
                <w:szCs w:val="20"/>
                <w:lang w:eastAsia="ru-RU"/>
              </w:rPr>
            </w:pPr>
            <w:r>
              <w:rPr>
                <w:rFonts w:eastAsia="Times New Roman" w:cs="Times New Roman"/>
                <w:sz w:val="20"/>
                <w:szCs w:val="20"/>
                <w:lang w:eastAsia="ru-RU"/>
              </w:rPr>
              <w:t xml:space="preserve">В каком </w:t>
            </w:r>
            <w:r w:rsidRPr="007F7E81">
              <w:rPr>
                <w:rFonts w:eastAsia="Times New Roman" w:cs="Times New Roman"/>
                <w:sz w:val="20"/>
                <w:szCs w:val="20"/>
                <w:lang w:eastAsia="ru-RU"/>
              </w:rPr>
              <w:t xml:space="preserve">порядке следует вводить </w:t>
            </w:r>
            <w:r>
              <w:rPr>
                <w:rFonts w:eastAsia="Times New Roman" w:cs="Times New Roman"/>
                <w:sz w:val="20"/>
                <w:szCs w:val="20"/>
                <w:lang w:eastAsia="ru-RU"/>
              </w:rPr>
              <w:t>кислоты п</w:t>
            </w:r>
            <w:r w:rsidRPr="007F7E81">
              <w:rPr>
                <w:rFonts w:eastAsia="Times New Roman" w:cs="Times New Roman"/>
                <w:sz w:val="20"/>
                <w:szCs w:val="20"/>
                <w:lang w:eastAsia="ru-RU"/>
              </w:rPr>
              <w:t>ри приготовлении растворов из смеси кислот</w:t>
            </w:r>
            <w:r>
              <w:rPr>
                <w:rFonts w:eastAsia="Times New Roman" w:cs="Times New Roman"/>
                <w:sz w:val="20"/>
                <w:szCs w:val="20"/>
                <w:lang w:eastAsia="ru-RU"/>
              </w:rPr>
              <w:t>?</w:t>
            </w:r>
          </w:p>
          <w:p w14:paraId="504FA07F" w14:textId="77777777" w:rsidR="00D42136" w:rsidRDefault="00D42136" w:rsidP="007F7E81">
            <w:pPr>
              <w:pStyle w:val="aa"/>
              <w:spacing w:after="0" w:line="240" w:lineRule="auto"/>
              <w:ind w:left="0"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7F7E81">
              <w:rPr>
                <w:rFonts w:eastAsia="Times New Roman" w:cs="Times New Roman"/>
                <w:sz w:val="20"/>
                <w:szCs w:val="20"/>
                <w:lang w:eastAsia="ru-RU"/>
              </w:rPr>
              <w:t>в порядке возрастания их плотности</w:t>
            </w:r>
          </w:p>
          <w:p w14:paraId="73285ACF" w14:textId="77777777" w:rsidR="00D42136" w:rsidRDefault="00D42136" w:rsidP="007F7E81">
            <w:pPr>
              <w:pStyle w:val="aa"/>
              <w:spacing w:after="0" w:line="240" w:lineRule="auto"/>
              <w:ind w:left="0"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7F7E81">
              <w:rPr>
                <w:rFonts w:eastAsia="Times New Roman" w:cs="Times New Roman"/>
                <w:sz w:val="20"/>
                <w:szCs w:val="20"/>
                <w:lang w:eastAsia="ru-RU"/>
              </w:rPr>
              <w:t xml:space="preserve">в порядке </w:t>
            </w:r>
            <w:r>
              <w:rPr>
                <w:rFonts w:eastAsia="Times New Roman" w:cs="Times New Roman"/>
                <w:sz w:val="20"/>
                <w:szCs w:val="20"/>
                <w:lang w:eastAsia="ru-RU"/>
              </w:rPr>
              <w:t>убывания</w:t>
            </w:r>
            <w:r w:rsidRPr="007F7E81">
              <w:rPr>
                <w:rFonts w:eastAsia="Times New Roman" w:cs="Times New Roman"/>
                <w:sz w:val="20"/>
                <w:szCs w:val="20"/>
                <w:lang w:eastAsia="ru-RU"/>
              </w:rPr>
              <w:t xml:space="preserve"> их плотности</w:t>
            </w:r>
          </w:p>
          <w:p w14:paraId="17679758" w14:textId="77777777" w:rsidR="00D42136" w:rsidRDefault="00D42136" w:rsidP="007F7E81">
            <w:pPr>
              <w:pStyle w:val="aa"/>
              <w:spacing w:after="0" w:line="240" w:lineRule="auto"/>
              <w:ind w:left="0" w:firstLine="0"/>
              <w:jc w:val="both"/>
              <w:rPr>
                <w:rFonts w:eastAsia="Times New Roman" w:cs="Times New Roman"/>
                <w:sz w:val="20"/>
                <w:szCs w:val="20"/>
                <w:lang w:eastAsia="ru-RU"/>
              </w:rPr>
            </w:pPr>
            <w:r>
              <w:rPr>
                <w:rFonts w:eastAsia="Times New Roman" w:cs="Times New Roman"/>
                <w:sz w:val="20"/>
                <w:szCs w:val="20"/>
                <w:lang w:eastAsia="ru-RU"/>
              </w:rPr>
              <w:t>3. в порядке возрастания их кислотных свойств</w:t>
            </w:r>
          </w:p>
          <w:p w14:paraId="0F1A397D" w14:textId="3EC955A8" w:rsidR="00D42136" w:rsidRDefault="00D42136" w:rsidP="007F7E81">
            <w:pPr>
              <w:pStyle w:val="aa"/>
              <w:spacing w:after="0" w:line="240" w:lineRule="auto"/>
              <w:ind w:left="0" w:firstLine="0"/>
              <w:jc w:val="both"/>
              <w:rPr>
                <w:rFonts w:eastAsia="Times New Roman" w:cs="Times New Roman"/>
                <w:sz w:val="20"/>
                <w:szCs w:val="20"/>
                <w:lang w:eastAsia="ru-RU"/>
              </w:rPr>
            </w:pPr>
            <w:r>
              <w:rPr>
                <w:rFonts w:eastAsia="Times New Roman" w:cs="Times New Roman"/>
                <w:sz w:val="20"/>
                <w:szCs w:val="20"/>
                <w:lang w:eastAsia="ru-RU"/>
              </w:rPr>
              <w:t>4.в порядке убывания их кислотных свойств</w:t>
            </w:r>
          </w:p>
        </w:tc>
        <w:tc>
          <w:tcPr>
            <w:tcW w:w="1283" w:type="dxa"/>
            <w:tcBorders>
              <w:top w:val="single" w:sz="4" w:space="0" w:color="000000"/>
              <w:left w:val="single" w:sz="4" w:space="0" w:color="000000"/>
              <w:bottom w:val="single" w:sz="4" w:space="0" w:color="000000"/>
              <w:right w:val="single" w:sz="4" w:space="0" w:color="000000"/>
            </w:tcBorders>
          </w:tcPr>
          <w:p w14:paraId="5FDB7EA7" w14:textId="1487C887" w:rsidR="00D42136" w:rsidRDefault="00D42136" w:rsidP="00B772A6">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0296A503"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85C93A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E88FD22" w14:textId="77777777" w:rsidR="00D42136" w:rsidRDefault="00D42136" w:rsidP="00B772A6">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285FC53" w14:textId="1A3BA50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С каими жидкостями н</w:t>
            </w:r>
            <w:r w:rsidRPr="00514512">
              <w:rPr>
                <w:rFonts w:eastAsia="Times New Roman" w:cs="Times New Roman"/>
                <w:sz w:val="20"/>
                <w:szCs w:val="20"/>
                <w:lang w:eastAsia="ru-RU"/>
              </w:rPr>
              <w:t>е допускается контакт хромового ангидрида</w:t>
            </w:r>
            <w:r>
              <w:rPr>
                <w:rFonts w:eastAsia="Times New Roman" w:cs="Times New Roman"/>
                <w:sz w:val="20"/>
                <w:szCs w:val="20"/>
                <w:lang w:eastAsia="ru-RU"/>
              </w:rPr>
              <w:t>?</w:t>
            </w:r>
          </w:p>
        </w:tc>
        <w:tc>
          <w:tcPr>
            <w:tcW w:w="1283" w:type="dxa"/>
            <w:tcBorders>
              <w:top w:val="single" w:sz="4" w:space="0" w:color="000000"/>
              <w:left w:val="single" w:sz="4" w:space="0" w:color="000000"/>
              <w:bottom w:val="single" w:sz="4" w:space="0" w:color="000000"/>
              <w:right w:val="single" w:sz="4" w:space="0" w:color="000000"/>
            </w:tcBorders>
          </w:tcPr>
          <w:p w14:paraId="07CA3057" w14:textId="72E52D7D" w:rsidR="00D42136" w:rsidRDefault="00D42136" w:rsidP="00B772A6">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72AD2B21"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01A971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1299B235"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043F8A9" w14:textId="499E430A" w:rsidR="00D42136" w:rsidRDefault="00D42136" w:rsidP="00CB518B">
            <w:pPr>
              <w:spacing w:after="0" w:line="240" w:lineRule="auto"/>
              <w:ind w:firstLine="0"/>
              <w:rPr>
                <w:rFonts w:eastAsia="Times New Roman" w:cs="Times New Roman"/>
                <w:sz w:val="20"/>
                <w:szCs w:val="20"/>
                <w:lang w:eastAsia="ru-RU"/>
              </w:rPr>
            </w:pPr>
            <w:r w:rsidRPr="00CB518B">
              <w:rPr>
                <w:rFonts w:eastAsia="Times New Roman" w:cs="Times New Roman"/>
                <w:sz w:val="20"/>
                <w:szCs w:val="20"/>
                <w:lang w:eastAsia="ru-RU"/>
              </w:rPr>
              <w:t>Какие основные направления проникновения вредных веществ в организм человека выделяет «Охрана труда»</w:t>
            </w:r>
            <w:r>
              <w:rPr>
                <w:rFonts w:eastAsia="Times New Roman" w:cs="Times New Roman"/>
                <w:sz w:val="20"/>
                <w:szCs w:val="20"/>
                <w:lang w:eastAsia="ru-RU"/>
              </w:rPr>
              <w:t>?</w:t>
            </w:r>
          </w:p>
        </w:tc>
        <w:tc>
          <w:tcPr>
            <w:tcW w:w="1283" w:type="dxa"/>
            <w:tcBorders>
              <w:top w:val="single" w:sz="4" w:space="0" w:color="000000"/>
              <w:left w:val="single" w:sz="4" w:space="0" w:color="000000"/>
              <w:bottom w:val="single" w:sz="4" w:space="0" w:color="000000"/>
              <w:right w:val="single" w:sz="4" w:space="0" w:color="000000"/>
            </w:tcBorders>
          </w:tcPr>
          <w:p w14:paraId="3AC5AE5C" w14:textId="24E4903D"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4CBED5BD"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F45CD7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723289F"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C0B643E" w14:textId="77777777" w:rsidR="00D42136" w:rsidRDefault="00D42136" w:rsidP="00CB518B">
            <w:pPr>
              <w:spacing w:after="0" w:line="240" w:lineRule="auto"/>
              <w:ind w:firstLine="0"/>
              <w:rPr>
                <w:rFonts w:cs="Times New Roman"/>
                <w:sz w:val="20"/>
                <w:szCs w:val="20"/>
              </w:rPr>
            </w:pPr>
            <w:r w:rsidRPr="00B93F36">
              <w:rPr>
                <w:rFonts w:cs="Times New Roman"/>
                <w:sz w:val="20"/>
                <w:szCs w:val="20"/>
              </w:rPr>
              <w:t xml:space="preserve">К физическим вредным факторам </w:t>
            </w:r>
            <w:r w:rsidRPr="00B93F36">
              <w:rPr>
                <w:rFonts w:cs="Times New Roman"/>
                <w:b/>
                <w:sz w:val="20"/>
                <w:szCs w:val="20"/>
              </w:rPr>
              <w:t>НЕ</w:t>
            </w:r>
            <w:r w:rsidRPr="00B93F36">
              <w:rPr>
                <w:rFonts w:cs="Times New Roman"/>
                <w:sz w:val="20"/>
                <w:szCs w:val="20"/>
              </w:rPr>
              <w:t xml:space="preserve"> относятся</w:t>
            </w:r>
            <w:r>
              <w:rPr>
                <w:rFonts w:cs="Times New Roman"/>
                <w:sz w:val="20"/>
                <w:szCs w:val="20"/>
              </w:rPr>
              <w:t>:</w:t>
            </w:r>
          </w:p>
          <w:p w14:paraId="0C11A1BA" w14:textId="5CC8F17E"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AA30FC">
              <w:rPr>
                <w:rFonts w:eastAsia="Times New Roman" w:cs="Times New Roman"/>
                <w:sz w:val="20"/>
                <w:szCs w:val="20"/>
                <w:lang w:eastAsia="ru-RU"/>
              </w:rPr>
              <w:t>повышенный шум</w:t>
            </w:r>
          </w:p>
          <w:p w14:paraId="1B761226" w14:textId="5FB6F217"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AA30FC">
              <w:rPr>
                <w:rFonts w:eastAsia="Times New Roman" w:cs="Times New Roman"/>
                <w:sz w:val="20"/>
                <w:szCs w:val="20"/>
                <w:lang w:eastAsia="ru-RU"/>
              </w:rPr>
              <w:t>недостаточное освещение</w:t>
            </w:r>
          </w:p>
          <w:p w14:paraId="1BA2EA6A" w14:textId="031BB3C9"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AA30FC">
              <w:rPr>
                <w:rFonts w:eastAsia="Times New Roman" w:cs="Times New Roman"/>
                <w:sz w:val="20"/>
                <w:szCs w:val="20"/>
                <w:lang w:eastAsia="ru-RU"/>
              </w:rPr>
              <w:t>повышенная (пониженная) температура воздуха рабочей зоны</w:t>
            </w:r>
          </w:p>
          <w:p w14:paraId="0ADA1862" w14:textId="2CF850A7" w:rsidR="00D42136"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AA30FC">
              <w:rPr>
                <w:rFonts w:eastAsia="Times New Roman" w:cs="Times New Roman"/>
                <w:sz w:val="20"/>
                <w:szCs w:val="20"/>
                <w:lang w:eastAsia="ru-RU"/>
              </w:rPr>
              <w:t>физические перегрузки</w:t>
            </w:r>
          </w:p>
        </w:tc>
        <w:tc>
          <w:tcPr>
            <w:tcW w:w="1283" w:type="dxa"/>
            <w:tcBorders>
              <w:top w:val="single" w:sz="4" w:space="0" w:color="000000"/>
              <w:left w:val="single" w:sz="4" w:space="0" w:color="000000"/>
              <w:bottom w:val="single" w:sz="4" w:space="0" w:color="000000"/>
              <w:right w:val="single" w:sz="4" w:space="0" w:color="000000"/>
            </w:tcBorders>
          </w:tcPr>
          <w:p w14:paraId="755C036D" w14:textId="56F6FC0C"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65FC689A"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6487214C"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53E808D3"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20A406A3" w14:textId="77777777" w:rsidR="00D42136" w:rsidRDefault="00D42136" w:rsidP="00CB518B">
            <w:pPr>
              <w:spacing w:after="0" w:line="240" w:lineRule="auto"/>
              <w:ind w:firstLine="0"/>
              <w:rPr>
                <w:rFonts w:cs="Times New Roman"/>
                <w:sz w:val="20"/>
                <w:szCs w:val="20"/>
              </w:rPr>
            </w:pPr>
            <w:r w:rsidRPr="00B93F36">
              <w:rPr>
                <w:rFonts w:cs="Times New Roman"/>
                <w:sz w:val="20"/>
                <w:szCs w:val="20"/>
              </w:rPr>
              <w:t>По характеру действия на организм выделяют следующие химические вредные факторы: …</w:t>
            </w:r>
            <w:r w:rsidRPr="00B93F36">
              <w:rPr>
                <w:rFonts w:cs="Times New Roman"/>
                <w:sz w:val="20"/>
                <w:szCs w:val="20"/>
              </w:rPr>
              <w:br/>
              <w:t>(НЕПРАВИЛЬНОЕ ИСКЛЮЧИТЬ)</w:t>
            </w:r>
          </w:p>
          <w:p w14:paraId="4A83C5E1" w14:textId="09A4D50A"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680254">
              <w:rPr>
                <w:rFonts w:eastAsia="Times New Roman" w:cs="Times New Roman"/>
                <w:sz w:val="20"/>
                <w:szCs w:val="20"/>
                <w:lang w:eastAsia="ru-RU"/>
              </w:rPr>
              <w:t>канцерогенные</w:t>
            </w:r>
          </w:p>
          <w:p w14:paraId="3C4B3217" w14:textId="046C2F1C"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680254">
              <w:rPr>
                <w:rFonts w:eastAsia="Times New Roman" w:cs="Times New Roman"/>
                <w:sz w:val="20"/>
                <w:szCs w:val="20"/>
                <w:lang w:eastAsia="ru-RU"/>
              </w:rPr>
              <w:t>мутагенные</w:t>
            </w:r>
          </w:p>
          <w:p w14:paraId="2BCD5EAB" w14:textId="0A7D5D69"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680254">
              <w:rPr>
                <w:rFonts w:eastAsia="Times New Roman" w:cs="Times New Roman"/>
                <w:sz w:val="20"/>
                <w:szCs w:val="20"/>
                <w:lang w:eastAsia="ru-RU"/>
              </w:rPr>
              <w:t>социогенные</w:t>
            </w:r>
          </w:p>
          <w:p w14:paraId="06D337D3" w14:textId="682400AD" w:rsidR="00D42136"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680254">
              <w:rPr>
                <w:rFonts w:eastAsia="Times New Roman" w:cs="Times New Roman"/>
                <w:sz w:val="20"/>
                <w:szCs w:val="20"/>
                <w:lang w:eastAsia="ru-RU"/>
              </w:rPr>
              <w:t>общетоксические, раздражающие, сенсибилизирующие</w:t>
            </w:r>
          </w:p>
        </w:tc>
        <w:tc>
          <w:tcPr>
            <w:tcW w:w="1283" w:type="dxa"/>
            <w:tcBorders>
              <w:top w:val="single" w:sz="4" w:space="0" w:color="000000"/>
              <w:left w:val="single" w:sz="4" w:space="0" w:color="000000"/>
              <w:bottom w:val="single" w:sz="4" w:space="0" w:color="000000"/>
              <w:right w:val="single" w:sz="4" w:space="0" w:color="000000"/>
            </w:tcBorders>
          </w:tcPr>
          <w:p w14:paraId="60CED36B" w14:textId="42DCBF5A"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7991AC2D"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F7A56D3"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F1550A1"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CCEEEEA" w14:textId="77777777" w:rsidR="00D42136" w:rsidRDefault="00D42136" w:rsidP="00CB518B">
            <w:pPr>
              <w:spacing w:after="0" w:line="240" w:lineRule="auto"/>
              <w:ind w:firstLine="0"/>
              <w:rPr>
                <w:rFonts w:eastAsia="Times New Roman" w:cs="Times New Roman"/>
                <w:sz w:val="20"/>
                <w:szCs w:val="20"/>
                <w:lang w:eastAsia="ru-RU"/>
              </w:rPr>
            </w:pPr>
            <w:r w:rsidRPr="00F749D9">
              <w:rPr>
                <w:rFonts w:eastAsia="Times New Roman" w:cs="Times New Roman"/>
                <w:sz w:val="20"/>
                <w:szCs w:val="20"/>
                <w:lang w:eastAsia="ru-RU"/>
              </w:rPr>
              <w:t>Приемлемый уровень облучения населения составляет</w:t>
            </w:r>
            <w:r>
              <w:rPr>
                <w:rFonts w:eastAsia="Times New Roman" w:cs="Times New Roman"/>
                <w:sz w:val="20"/>
                <w:szCs w:val="20"/>
                <w:lang w:eastAsia="ru-RU"/>
              </w:rPr>
              <w:t>:</w:t>
            </w:r>
          </w:p>
          <w:p w14:paraId="59B06F62" w14:textId="2DC0E172" w:rsidR="00D42136" w:rsidRPr="00F749D9" w:rsidRDefault="00D42136" w:rsidP="00F749D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F749D9">
              <w:rPr>
                <w:rFonts w:eastAsia="Times New Roman" w:cs="Times New Roman"/>
                <w:sz w:val="20"/>
                <w:szCs w:val="20"/>
                <w:lang w:eastAsia="ru-RU"/>
              </w:rPr>
              <w:t xml:space="preserve">менее 0,5 мЗв/год </w:t>
            </w:r>
          </w:p>
          <w:p w14:paraId="60ADDD7D" w14:textId="0A863E83" w:rsidR="00D42136" w:rsidRPr="00F749D9" w:rsidRDefault="00D42136" w:rsidP="00F749D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F749D9">
              <w:rPr>
                <w:rFonts w:eastAsia="Times New Roman" w:cs="Times New Roman"/>
                <w:sz w:val="20"/>
                <w:szCs w:val="20"/>
                <w:lang w:eastAsia="ru-RU"/>
              </w:rPr>
              <w:t xml:space="preserve">менее 1 мЗв/год </w:t>
            </w:r>
          </w:p>
          <w:p w14:paraId="0916EAEA" w14:textId="6B28A137" w:rsidR="00D42136" w:rsidRPr="00F749D9" w:rsidRDefault="00D42136" w:rsidP="00F749D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F749D9">
              <w:rPr>
                <w:rFonts w:eastAsia="Times New Roman" w:cs="Times New Roman"/>
                <w:sz w:val="20"/>
                <w:szCs w:val="20"/>
                <w:lang w:eastAsia="ru-RU"/>
              </w:rPr>
              <w:t xml:space="preserve">менее 5 мЗв/год </w:t>
            </w:r>
          </w:p>
          <w:p w14:paraId="2E56E1C7" w14:textId="113C85BC" w:rsidR="00D42136" w:rsidRDefault="00D42136" w:rsidP="00F749D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F749D9">
              <w:rPr>
                <w:rFonts w:eastAsia="Times New Roman" w:cs="Times New Roman"/>
                <w:sz w:val="20"/>
                <w:szCs w:val="20"/>
                <w:lang w:eastAsia="ru-RU"/>
              </w:rPr>
              <w:t>менее 15 мЗв/год</w:t>
            </w:r>
          </w:p>
        </w:tc>
        <w:tc>
          <w:tcPr>
            <w:tcW w:w="1283" w:type="dxa"/>
            <w:tcBorders>
              <w:top w:val="single" w:sz="4" w:space="0" w:color="000000"/>
              <w:left w:val="single" w:sz="4" w:space="0" w:color="000000"/>
              <w:bottom w:val="single" w:sz="4" w:space="0" w:color="000000"/>
              <w:right w:val="single" w:sz="4" w:space="0" w:color="000000"/>
            </w:tcBorders>
          </w:tcPr>
          <w:p w14:paraId="5E1A42E7" w14:textId="5416A219"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3085938D"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2549A1E"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361A4E2"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29B04A4" w14:textId="17BC384C" w:rsidR="00D42136" w:rsidRDefault="00D42136" w:rsidP="00CB518B">
            <w:pPr>
              <w:spacing w:after="0" w:line="240" w:lineRule="auto"/>
              <w:ind w:firstLine="0"/>
              <w:rPr>
                <w:rFonts w:eastAsia="Times New Roman" w:cs="Times New Roman"/>
                <w:sz w:val="20"/>
                <w:szCs w:val="20"/>
                <w:lang w:eastAsia="ru-RU"/>
              </w:rPr>
            </w:pPr>
            <w:r w:rsidRPr="00514512">
              <w:rPr>
                <w:rFonts w:eastAsia="Times New Roman" w:cs="Times New Roman"/>
                <w:sz w:val="20"/>
                <w:szCs w:val="20"/>
                <w:lang w:eastAsia="ru-RU"/>
              </w:rPr>
              <w:t>К СИЗ, применяемым на производствах лакокрасочной промышленности и в цехах по нанесению покрытий относятся:</w:t>
            </w:r>
          </w:p>
        </w:tc>
        <w:tc>
          <w:tcPr>
            <w:tcW w:w="1283" w:type="dxa"/>
            <w:tcBorders>
              <w:top w:val="single" w:sz="4" w:space="0" w:color="000000"/>
              <w:left w:val="single" w:sz="4" w:space="0" w:color="000000"/>
              <w:bottom w:val="single" w:sz="4" w:space="0" w:color="000000"/>
              <w:right w:val="single" w:sz="4" w:space="0" w:color="000000"/>
            </w:tcBorders>
          </w:tcPr>
          <w:p w14:paraId="2DE14AD0" w14:textId="01F84476"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36FFE72E"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7688733"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52A93289"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4004901B" w14:textId="48E0B941" w:rsidR="00D42136" w:rsidRDefault="00D42136" w:rsidP="00CB518B">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Назовите минимум 5 </w:t>
            </w:r>
            <w:r w:rsidRPr="00514512">
              <w:rPr>
                <w:rFonts w:eastAsia="Times New Roman" w:cs="Times New Roman"/>
                <w:sz w:val="20"/>
                <w:szCs w:val="20"/>
                <w:lang w:eastAsia="ru-RU"/>
              </w:rPr>
              <w:t>технически</w:t>
            </w:r>
            <w:r>
              <w:rPr>
                <w:rFonts w:eastAsia="Times New Roman" w:cs="Times New Roman"/>
                <w:sz w:val="20"/>
                <w:szCs w:val="20"/>
                <w:lang w:eastAsia="ru-RU"/>
              </w:rPr>
              <w:t>х</w:t>
            </w:r>
            <w:r w:rsidRPr="00514512">
              <w:rPr>
                <w:rFonts w:eastAsia="Times New Roman" w:cs="Times New Roman"/>
                <w:sz w:val="20"/>
                <w:szCs w:val="20"/>
                <w:lang w:eastAsia="ru-RU"/>
              </w:rPr>
              <w:t xml:space="preserve"> способ</w:t>
            </w:r>
            <w:r>
              <w:rPr>
                <w:rFonts w:eastAsia="Times New Roman" w:cs="Times New Roman"/>
                <w:sz w:val="20"/>
                <w:szCs w:val="20"/>
                <w:lang w:eastAsia="ru-RU"/>
              </w:rPr>
              <w:t>ов</w:t>
            </w:r>
            <w:r w:rsidRPr="00514512">
              <w:rPr>
                <w:rFonts w:eastAsia="Times New Roman" w:cs="Times New Roman"/>
                <w:sz w:val="20"/>
                <w:szCs w:val="20"/>
                <w:lang w:eastAsia="ru-RU"/>
              </w:rPr>
              <w:t xml:space="preserve"> и средств </w:t>
            </w:r>
            <w:r>
              <w:rPr>
                <w:rFonts w:eastAsia="Times New Roman" w:cs="Times New Roman"/>
                <w:sz w:val="20"/>
                <w:szCs w:val="20"/>
                <w:lang w:eastAsia="ru-RU"/>
              </w:rPr>
              <w:t>д</w:t>
            </w:r>
            <w:r w:rsidRPr="00514512">
              <w:rPr>
                <w:rFonts w:eastAsia="Times New Roman" w:cs="Times New Roman"/>
                <w:sz w:val="20"/>
                <w:szCs w:val="20"/>
                <w:lang w:eastAsia="ru-RU"/>
              </w:rPr>
              <w:t>ля обеспечения защиты от</w:t>
            </w:r>
            <w:r>
              <w:rPr>
                <w:rFonts w:eastAsia="Times New Roman" w:cs="Times New Roman"/>
                <w:sz w:val="20"/>
                <w:szCs w:val="20"/>
                <w:lang w:eastAsia="ru-RU"/>
              </w:rPr>
              <w:t xml:space="preserve"> тока при</w:t>
            </w:r>
            <w:r w:rsidRPr="00514512">
              <w:rPr>
                <w:rFonts w:eastAsia="Times New Roman" w:cs="Times New Roman"/>
                <w:sz w:val="20"/>
                <w:szCs w:val="20"/>
                <w:lang w:eastAsia="ru-RU"/>
              </w:rPr>
              <w:t xml:space="preserve"> прямо</w:t>
            </w:r>
            <w:r>
              <w:rPr>
                <w:rFonts w:eastAsia="Times New Roman" w:cs="Times New Roman"/>
                <w:sz w:val="20"/>
                <w:szCs w:val="20"/>
                <w:lang w:eastAsia="ru-RU"/>
              </w:rPr>
              <w:t>м</w:t>
            </w:r>
            <w:r w:rsidRPr="00514512">
              <w:rPr>
                <w:rFonts w:eastAsia="Times New Roman" w:cs="Times New Roman"/>
                <w:sz w:val="20"/>
                <w:szCs w:val="20"/>
                <w:lang w:eastAsia="ru-RU"/>
              </w:rPr>
              <w:t xml:space="preserve"> прикосновени</w:t>
            </w:r>
            <w:r>
              <w:rPr>
                <w:rFonts w:eastAsia="Times New Roman" w:cs="Times New Roman"/>
                <w:sz w:val="20"/>
                <w:szCs w:val="20"/>
                <w:lang w:eastAsia="ru-RU"/>
              </w:rPr>
              <w:t xml:space="preserve">и </w:t>
            </w:r>
          </w:p>
        </w:tc>
        <w:tc>
          <w:tcPr>
            <w:tcW w:w="1283" w:type="dxa"/>
            <w:tcBorders>
              <w:top w:val="single" w:sz="4" w:space="0" w:color="000000"/>
              <w:left w:val="single" w:sz="4" w:space="0" w:color="000000"/>
              <w:bottom w:val="single" w:sz="4" w:space="0" w:color="000000"/>
              <w:right w:val="single" w:sz="4" w:space="0" w:color="000000"/>
            </w:tcBorders>
          </w:tcPr>
          <w:p w14:paraId="025D27CD" w14:textId="076F9B10"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4ACCA1D0"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AB2F26D"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01789D0"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60E535A" w14:textId="4751AB24" w:rsidR="00D42136" w:rsidRDefault="00D42136" w:rsidP="00CB518B">
            <w:pPr>
              <w:spacing w:after="0" w:line="240" w:lineRule="auto"/>
              <w:ind w:firstLine="0"/>
              <w:rPr>
                <w:rFonts w:eastAsia="Times New Roman" w:cs="Times New Roman"/>
                <w:sz w:val="20"/>
                <w:szCs w:val="20"/>
                <w:lang w:eastAsia="ru-RU"/>
              </w:rPr>
            </w:pPr>
            <w:r w:rsidRPr="00514512">
              <w:rPr>
                <w:rFonts w:eastAsia="Times New Roman" w:cs="Times New Roman"/>
                <w:sz w:val="20"/>
                <w:szCs w:val="20"/>
                <w:lang w:eastAsia="ru-RU"/>
              </w:rPr>
              <w:t>Транспортирование бутылей с кислотами и жидкими щелочами на специальных тележках должно производиться двумя рабочими со скоростью не более</w:t>
            </w:r>
            <w:r>
              <w:rPr>
                <w:rFonts w:eastAsia="Times New Roman" w:cs="Times New Roman"/>
                <w:sz w:val="20"/>
                <w:szCs w:val="20"/>
                <w:lang w:eastAsia="ru-RU"/>
              </w:rPr>
              <w:t xml:space="preserve"> ______</w:t>
            </w:r>
            <w:r w:rsidRPr="00514512">
              <w:rPr>
                <w:rFonts w:eastAsia="Times New Roman" w:cs="Times New Roman"/>
                <w:sz w:val="20"/>
                <w:szCs w:val="20"/>
                <w:lang w:eastAsia="ru-RU"/>
              </w:rPr>
              <w:t>.</w:t>
            </w:r>
          </w:p>
        </w:tc>
        <w:tc>
          <w:tcPr>
            <w:tcW w:w="1283" w:type="dxa"/>
            <w:tcBorders>
              <w:top w:val="single" w:sz="4" w:space="0" w:color="000000"/>
              <w:left w:val="single" w:sz="4" w:space="0" w:color="000000"/>
              <w:bottom w:val="single" w:sz="4" w:space="0" w:color="000000"/>
              <w:right w:val="single" w:sz="4" w:space="0" w:color="000000"/>
            </w:tcBorders>
          </w:tcPr>
          <w:p w14:paraId="7E9ADB53" w14:textId="106D78A2"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15DD026E"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DE0E6B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1E0B2FD8"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2E3728B1" w14:textId="3C83286B" w:rsidR="00D42136" w:rsidRDefault="00D42136" w:rsidP="00CB518B">
            <w:pPr>
              <w:spacing w:after="0" w:line="240" w:lineRule="auto"/>
              <w:ind w:firstLine="0"/>
              <w:rPr>
                <w:rFonts w:eastAsia="Times New Roman" w:cs="Times New Roman"/>
                <w:sz w:val="20"/>
                <w:szCs w:val="20"/>
                <w:lang w:eastAsia="ru-RU"/>
              </w:rPr>
            </w:pPr>
            <w:r w:rsidRPr="004F277D">
              <w:rPr>
                <w:rFonts w:eastAsia="Times New Roman" w:cs="Times New Roman"/>
                <w:sz w:val="20"/>
                <w:szCs w:val="20"/>
                <w:lang w:eastAsia="ru-RU"/>
              </w:rPr>
              <w:t xml:space="preserve">Транспортирование химических веществ должно производиться в </w:t>
            </w:r>
            <w:r>
              <w:rPr>
                <w:rFonts w:eastAsia="Times New Roman" w:cs="Times New Roman"/>
                <w:sz w:val="20"/>
                <w:szCs w:val="20"/>
                <w:lang w:eastAsia="ru-RU"/>
              </w:rPr>
              <w:t>_______ и</w:t>
            </w:r>
            <w:r w:rsidRPr="004F277D">
              <w:rPr>
                <w:rFonts w:eastAsia="Times New Roman" w:cs="Times New Roman"/>
                <w:sz w:val="20"/>
                <w:szCs w:val="20"/>
                <w:lang w:eastAsia="ru-RU"/>
              </w:rPr>
              <w:t xml:space="preserve"> </w:t>
            </w:r>
            <w:r>
              <w:rPr>
                <w:rFonts w:eastAsia="Times New Roman" w:cs="Times New Roman"/>
                <w:sz w:val="20"/>
                <w:szCs w:val="20"/>
                <w:lang w:eastAsia="ru-RU"/>
              </w:rPr>
              <w:t>___________</w:t>
            </w:r>
            <w:r w:rsidRPr="004F277D">
              <w:rPr>
                <w:rFonts w:eastAsia="Times New Roman" w:cs="Times New Roman"/>
                <w:sz w:val="20"/>
                <w:szCs w:val="20"/>
                <w:lang w:eastAsia="ru-RU"/>
              </w:rPr>
              <w:t xml:space="preserve"> таре</w:t>
            </w:r>
          </w:p>
        </w:tc>
        <w:tc>
          <w:tcPr>
            <w:tcW w:w="1283" w:type="dxa"/>
            <w:tcBorders>
              <w:top w:val="single" w:sz="4" w:space="0" w:color="000000"/>
              <w:left w:val="single" w:sz="4" w:space="0" w:color="000000"/>
              <w:bottom w:val="single" w:sz="4" w:space="0" w:color="000000"/>
              <w:right w:val="single" w:sz="4" w:space="0" w:color="000000"/>
            </w:tcBorders>
          </w:tcPr>
          <w:p w14:paraId="29B5E76B" w14:textId="34D90A8F"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top w:val="single" w:sz="4" w:space="0" w:color="000000"/>
              <w:left w:val="single" w:sz="4" w:space="0" w:color="000000"/>
              <w:bottom w:val="single" w:sz="4" w:space="0" w:color="000000"/>
              <w:right w:val="single" w:sz="4" w:space="0" w:color="000000"/>
            </w:tcBorders>
          </w:tcPr>
          <w:p w14:paraId="427BAE77"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3F0A8A67" w14:textId="77777777" w:rsidTr="00D42136">
        <w:tc>
          <w:tcPr>
            <w:tcW w:w="987" w:type="dxa"/>
            <w:tcBorders>
              <w:left w:val="single" w:sz="4" w:space="0" w:color="000000"/>
              <w:bottom w:val="single" w:sz="4" w:space="0" w:color="000000"/>
              <w:right w:val="single" w:sz="4" w:space="0" w:color="000000"/>
            </w:tcBorders>
            <w:vAlign w:val="center"/>
          </w:tcPr>
          <w:p w14:paraId="57FFF25D"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1101CB9B" w14:textId="0F56A010" w:rsidR="00D42136" w:rsidRDefault="00D42136" w:rsidP="00CB518B">
            <w:pPr>
              <w:spacing w:after="0" w:line="240" w:lineRule="auto"/>
              <w:ind w:firstLine="0"/>
              <w:rPr>
                <w:rFonts w:eastAsia="Times New Roman" w:cs="Times New Roman"/>
                <w:sz w:val="20"/>
                <w:szCs w:val="20"/>
                <w:lang w:eastAsia="ru-RU"/>
              </w:rPr>
            </w:pPr>
            <w:r w:rsidRPr="00CA4008">
              <w:rPr>
                <w:rFonts w:eastAsia="Times New Roman" w:cs="Times New Roman"/>
                <w:sz w:val="20"/>
                <w:szCs w:val="20"/>
                <w:lang w:eastAsia="ru-RU"/>
              </w:rPr>
              <w:t>Почему в современных системах управления охраной труда применение СИЗОД рассматривается как крайняя мера в иерархии мер по снижению производственных рисков?</w:t>
            </w:r>
          </w:p>
        </w:tc>
        <w:tc>
          <w:tcPr>
            <w:tcW w:w="1283" w:type="dxa"/>
            <w:tcBorders>
              <w:left w:val="single" w:sz="4" w:space="0" w:color="000000"/>
              <w:bottom w:val="single" w:sz="4" w:space="0" w:color="000000"/>
              <w:right w:val="single" w:sz="4" w:space="0" w:color="000000"/>
            </w:tcBorders>
          </w:tcPr>
          <w:p w14:paraId="6E2C1282" w14:textId="3BF13334"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2BCEFE9D"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B06196C" w14:textId="77777777" w:rsidTr="00D42136">
        <w:tc>
          <w:tcPr>
            <w:tcW w:w="987" w:type="dxa"/>
            <w:tcBorders>
              <w:left w:val="single" w:sz="4" w:space="0" w:color="000000"/>
              <w:bottom w:val="single" w:sz="4" w:space="0" w:color="000000"/>
              <w:right w:val="single" w:sz="4" w:space="0" w:color="000000"/>
            </w:tcBorders>
            <w:vAlign w:val="center"/>
          </w:tcPr>
          <w:p w14:paraId="126C6232"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62FFC44C" w14:textId="2C7965F0" w:rsidR="00D42136" w:rsidRDefault="00D42136" w:rsidP="00CB518B">
            <w:pPr>
              <w:spacing w:after="0" w:line="240" w:lineRule="auto"/>
              <w:ind w:firstLine="0"/>
              <w:rPr>
                <w:rFonts w:eastAsia="Times New Roman" w:cs="Times New Roman"/>
                <w:sz w:val="20"/>
                <w:szCs w:val="20"/>
                <w:lang w:eastAsia="ru-RU"/>
              </w:rPr>
            </w:pPr>
            <w:r w:rsidRPr="00CA4008">
              <w:rPr>
                <w:rFonts w:eastAsia="Times New Roman" w:cs="Times New Roman"/>
                <w:sz w:val="20"/>
                <w:szCs w:val="20"/>
                <w:lang w:eastAsia="ru-RU"/>
              </w:rPr>
              <w:t>Какой литерой обозначаются аэрозольные фильтры? На сколько классов они подразделяются? В какой цвет окрашивается корпус аэрозольного фильтра?</w:t>
            </w:r>
          </w:p>
        </w:tc>
        <w:tc>
          <w:tcPr>
            <w:tcW w:w="1283" w:type="dxa"/>
            <w:tcBorders>
              <w:left w:val="single" w:sz="4" w:space="0" w:color="000000"/>
              <w:bottom w:val="single" w:sz="4" w:space="0" w:color="000000"/>
              <w:right w:val="single" w:sz="4" w:space="0" w:color="000000"/>
            </w:tcBorders>
          </w:tcPr>
          <w:p w14:paraId="566AFB5A" w14:textId="33478840"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6139A1EE"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4A3DE66" w14:textId="77777777" w:rsidTr="00D42136">
        <w:tc>
          <w:tcPr>
            <w:tcW w:w="987" w:type="dxa"/>
            <w:tcBorders>
              <w:left w:val="single" w:sz="4" w:space="0" w:color="000000"/>
              <w:bottom w:val="single" w:sz="4" w:space="0" w:color="000000"/>
              <w:right w:val="single" w:sz="4" w:space="0" w:color="000000"/>
            </w:tcBorders>
            <w:vAlign w:val="center"/>
          </w:tcPr>
          <w:p w14:paraId="340A4F01"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69926A80" w14:textId="71907436" w:rsidR="00D42136" w:rsidRDefault="00D42136" w:rsidP="00CB518B">
            <w:pPr>
              <w:spacing w:after="0" w:line="240" w:lineRule="auto"/>
              <w:ind w:firstLine="0"/>
              <w:rPr>
                <w:rFonts w:eastAsia="Times New Roman" w:cs="Times New Roman"/>
                <w:sz w:val="20"/>
                <w:szCs w:val="20"/>
                <w:lang w:eastAsia="ru-RU"/>
              </w:rPr>
            </w:pPr>
            <w:r w:rsidRPr="00CA4008">
              <w:rPr>
                <w:rFonts w:eastAsia="Times New Roman" w:cs="Times New Roman"/>
                <w:sz w:val="20"/>
                <w:szCs w:val="20"/>
                <w:lang w:eastAsia="ru-RU"/>
              </w:rPr>
              <w:t>Какие основные сведения должна содержать маркировка фильтров СИЗОД?</w:t>
            </w:r>
          </w:p>
        </w:tc>
        <w:tc>
          <w:tcPr>
            <w:tcW w:w="1283" w:type="dxa"/>
            <w:tcBorders>
              <w:left w:val="single" w:sz="4" w:space="0" w:color="000000"/>
              <w:bottom w:val="single" w:sz="4" w:space="0" w:color="000000"/>
              <w:right w:val="single" w:sz="4" w:space="0" w:color="000000"/>
            </w:tcBorders>
          </w:tcPr>
          <w:p w14:paraId="498898C0" w14:textId="51EDF4C2"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1858E05C"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C6B7DCD" w14:textId="77777777" w:rsidTr="00D42136">
        <w:tc>
          <w:tcPr>
            <w:tcW w:w="987" w:type="dxa"/>
            <w:tcBorders>
              <w:left w:val="single" w:sz="4" w:space="0" w:color="000000"/>
              <w:bottom w:val="single" w:sz="4" w:space="0" w:color="000000"/>
              <w:right w:val="single" w:sz="4" w:space="0" w:color="000000"/>
            </w:tcBorders>
            <w:vAlign w:val="center"/>
          </w:tcPr>
          <w:p w14:paraId="3D97B2A4"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655D611C" w14:textId="77777777" w:rsidR="00D42136" w:rsidRDefault="00D42136" w:rsidP="00CB518B">
            <w:pPr>
              <w:spacing w:after="0" w:line="240" w:lineRule="auto"/>
              <w:ind w:firstLine="0"/>
              <w:rPr>
                <w:rFonts w:eastAsia="Times New Roman" w:cs="Times New Roman"/>
                <w:sz w:val="20"/>
                <w:szCs w:val="20"/>
                <w:lang w:eastAsia="ru-RU"/>
              </w:rPr>
            </w:pPr>
            <w:r w:rsidRPr="00CA4008">
              <w:rPr>
                <w:rFonts w:eastAsia="Times New Roman" w:cs="Times New Roman"/>
                <w:sz w:val="20"/>
                <w:szCs w:val="20"/>
                <w:lang w:eastAsia="ru-RU"/>
              </w:rPr>
              <w:t xml:space="preserve">Одни и те же фильтры не должны использоваться разными </w:t>
            </w:r>
            <w:r>
              <w:rPr>
                <w:rFonts w:eastAsia="Times New Roman" w:cs="Times New Roman"/>
                <w:sz w:val="20"/>
                <w:szCs w:val="20"/>
                <w:lang w:eastAsia="ru-RU"/>
              </w:rPr>
              <w:t>___________</w:t>
            </w:r>
            <w:r w:rsidRPr="00CA4008">
              <w:rPr>
                <w:rFonts w:eastAsia="Times New Roman" w:cs="Times New Roman"/>
                <w:sz w:val="20"/>
                <w:szCs w:val="20"/>
                <w:lang w:eastAsia="ru-RU"/>
              </w:rPr>
              <w:t xml:space="preserve">. </w:t>
            </w:r>
          </w:p>
          <w:p w14:paraId="7FAD1145" w14:textId="68D809D5" w:rsidR="00D42136" w:rsidRDefault="00D42136" w:rsidP="00CB518B">
            <w:pPr>
              <w:spacing w:after="0" w:line="240" w:lineRule="auto"/>
              <w:ind w:firstLine="0"/>
              <w:rPr>
                <w:rFonts w:eastAsia="Times New Roman" w:cs="Times New Roman"/>
                <w:sz w:val="20"/>
                <w:szCs w:val="20"/>
                <w:lang w:eastAsia="ru-RU"/>
              </w:rPr>
            </w:pPr>
            <w:r w:rsidRPr="00CA4008">
              <w:rPr>
                <w:rFonts w:eastAsia="Times New Roman" w:cs="Times New Roman"/>
                <w:sz w:val="20"/>
                <w:szCs w:val="20"/>
                <w:lang w:eastAsia="ru-RU"/>
              </w:rPr>
              <w:t xml:space="preserve">Засоренный противоаэрозольный фильтр может оказывать весьма заметное </w:t>
            </w:r>
            <w:r>
              <w:rPr>
                <w:rFonts w:eastAsia="Times New Roman" w:cs="Times New Roman"/>
                <w:sz w:val="20"/>
                <w:szCs w:val="20"/>
                <w:lang w:eastAsia="ru-RU"/>
              </w:rPr>
              <w:t>_____________</w:t>
            </w:r>
            <w:r w:rsidRPr="00CA4008">
              <w:rPr>
                <w:rFonts w:eastAsia="Times New Roman" w:cs="Times New Roman"/>
                <w:sz w:val="20"/>
                <w:szCs w:val="20"/>
                <w:lang w:eastAsia="ru-RU"/>
              </w:rPr>
              <w:t>дыханию</w:t>
            </w:r>
            <w:r>
              <w:rPr>
                <w:rFonts w:eastAsia="Times New Roman" w:cs="Times New Roman"/>
                <w:sz w:val="20"/>
                <w:szCs w:val="20"/>
                <w:lang w:eastAsia="ru-RU"/>
              </w:rPr>
              <w:t>.</w:t>
            </w:r>
          </w:p>
        </w:tc>
        <w:tc>
          <w:tcPr>
            <w:tcW w:w="1283" w:type="dxa"/>
            <w:tcBorders>
              <w:left w:val="single" w:sz="4" w:space="0" w:color="000000"/>
              <w:bottom w:val="single" w:sz="4" w:space="0" w:color="000000"/>
              <w:right w:val="single" w:sz="4" w:space="0" w:color="000000"/>
            </w:tcBorders>
          </w:tcPr>
          <w:p w14:paraId="1C4D03DB" w14:textId="41E0C7BE"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51999810"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1E565D5" w14:textId="77777777" w:rsidTr="00D42136">
        <w:tc>
          <w:tcPr>
            <w:tcW w:w="987" w:type="dxa"/>
            <w:tcBorders>
              <w:left w:val="single" w:sz="4" w:space="0" w:color="000000"/>
              <w:bottom w:val="single" w:sz="4" w:space="0" w:color="000000"/>
              <w:right w:val="single" w:sz="4" w:space="0" w:color="000000"/>
            </w:tcBorders>
            <w:vAlign w:val="center"/>
          </w:tcPr>
          <w:p w14:paraId="12C5C8BD"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5DF1F438" w14:textId="25279BD6" w:rsidR="00D42136" w:rsidRDefault="00D42136" w:rsidP="00CB518B">
            <w:pPr>
              <w:spacing w:after="0" w:line="240" w:lineRule="auto"/>
              <w:ind w:firstLine="0"/>
              <w:rPr>
                <w:rFonts w:eastAsia="Times New Roman" w:cs="Times New Roman"/>
                <w:sz w:val="20"/>
                <w:szCs w:val="20"/>
                <w:lang w:eastAsia="ru-RU"/>
              </w:rPr>
            </w:pPr>
            <w:r w:rsidRPr="00EE118F">
              <w:rPr>
                <w:rFonts w:eastAsia="Times New Roman" w:cs="Times New Roman"/>
                <w:sz w:val="20"/>
                <w:szCs w:val="20"/>
                <w:lang w:eastAsia="ru-RU"/>
              </w:rPr>
              <w:t xml:space="preserve">При проведении технического обслуживания, экспертизы промышленной безопасности, ремонта и необходимых проверок подъемных средств с полным или частичным выведением этого оборудования из эксплуатации для обеспечения безопасности должны разрабатываться и строго соблюдаться требования программ выполнения этих работ в соответствии с </w:t>
            </w:r>
            <w:r>
              <w:rPr>
                <w:rFonts w:eastAsia="Times New Roman" w:cs="Times New Roman"/>
                <w:sz w:val="20"/>
                <w:szCs w:val="20"/>
                <w:lang w:eastAsia="ru-RU"/>
              </w:rPr>
              <w:t>каким документом?</w:t>
            </w:r>
          </w:p>
        </w:tc>
        <w:tc>
          <w:tcPr>
            <w:tcW w:w="1283" w:type="dxa"/>
            <w:tcBorders>
              <w:left w:val="single" w:sz="4" w:space="0" w:color="000000"/>
              <w:bottom w:val="single" w:sz="4" w:space="0" w:color="000000"/>
              <w:right w:val="single" w:sz="4" w:space="0" w:color="000000"/>
            </w:tcBorders>
          </w:tcPr>
          <w:p w14:paraId="0A6687E1" w14:textId="3E7C7336"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1A776834"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68916E9" w14:textId="77777777" w:rsidTr="00D42136">
        <w:tc>
          <w:tcPr>
            <w:tcW w:w="987" w:type="dxa"/>
            <w:tcBorders>
              <w:left w:val="single" w:sz="4" w:space="0" w:color="000000"/>
              <w:bottom w:val="single" w:sz="4" w:space="0" w:color="000000"/>
              <w:right w:val="single" w:sz="4" w:space="0" w:color="000000"/>
            </w:tcBorders>
            <w:vAlign w:val="center"/>
          </w:tcPr>
          <w:p w14:paraId="08809F82" w14:textId="77777777" w:rsidR="00D42136" w:rsidRDefault="00D42136" w:rsidP="00CB518B">
            <w:pPr>
              <w:pStyle w:val="aa"/>
              <w:numPr>
                <w:ilvl w:val="0"/>
                <w:numId w:val="2"/>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4973ECE8" w14:textId="20620098" w:rsidR="00D42136" w:rsidRDefault="00D42136" w:rsidP="00CB518B">
            <w:pPr>
              <w:spacing w:after="0" w:line="240" w:lineRule="auto"/>
              <w:ind w:firstLine="0"/>
              <w:rPr>
                <w:rFonts w:eastAsia="Times New Roman" w:cs="Times New Roman"/>
                <w:sz w:val="20"/>
                <w:szCs w:val="20"/>
                <w:lang w:eastAsia="ru-RU"/>
              </w:rPr>
            </w:pPr>
            <w:r w:rsidRPr="00EE118F">
              <w:rPr>
                <w:rFonts w:eastAsia="Times New Roman" w:cs="Times New Roman"/>
                <w:sz w:val="20"/>
                <w:szCs w:val="20"/>
                <w:lang w:eastAsia="ru-RU"/>
              </w:rPr>
              <w:t>Для содержания подъемных средств в исправном состоянии и в целях предупреждения аварийных ситуаций должны быть разработана система планово-</w:t>
            </w:r>
            <w:r>
              <w:rPr>
                <w:rFonts w:eastAsia="Times New Roman" w:cs="Times New Roman"/>
                <w:sz w:val="20"/>
                <w:szCs w:val="20"/>
                <w:lang w:eastAsia="ru-RU"/>
              </w:rPr>
              <w:t>______________</w:t>
            </w:r>
            <w:r w:rsidRPr="00EE118F">
              <w:rPr>
                <w:rFonts w:eastAsia="Times New Roman" w:cs="Times New Roman"/>
                <w:sz w:val="20"/>
                <w:szCs w:val="20"/>
                <w:lang w:eastAsia="ru-RU"/>
              </w:rPr>
              <w:t xml:space="preserve"> ремонта, </w:t>
            </w:r>
            <w:r>
              <w:rPr>
                <w:rFonts w:eastAsia="Times New Roman" w:cs="Times New Roman"/>
                <w:sz w:val="20"/>
                <w:szCs w:val="20"/>
                <w:lang w:eastAsia="ru-RU"/>
              </w:rPr>
              <w:t>_____________</w:t>
            </w:r>
            <w:r w:rsidRPr="00EE118F">
              <w:rPr>
                <w:rFonts w:eastAsia="Times New Roman" w:cs="Times New Roman"/>
                <w:sz w:val="20"/>
                <w:szCs w:val="20"/>
                <w:lang w:eastAsia="ru-RU"/>
              </w:rPr>
              <w:t xml:space="preserve"> обслуживания и технического </w:t>
            </w:r>
            <w:r>
              <w:rPr>
                <w:rFonts w:eastAsia="Times New Roman" w:cs="Times New Roman"/>
                <w:sz w:val="20"/>
                <w:szCs w:val="20"/>
                <w:lang w:eastAsia="ru-RU"/>
              </w:rPr>
              <w:t xml:space="preserve">_______________ </w:t>
            </w:r>
            <w:r w:rsidRPr="00EE118F">
              <w:rPr>
                <w:rFonts w:eastAsia="Times New Roman" w:cs="Times New Roman"/>
                <w:sz w:val="20"/>
                <w:szCs w:val="20"/>
                <w:lang w:eastAsia="ru-RU"/>
              </w:rPr>
              <w:t>подъемных средств, крановых путей, грузозахватных приспособлений и тары.</w:t>
            </w:r>
          </w:p>
        </w:tc>
        <w:tc>
          <w:tcPr>
            <w:tcW w:w="1283" w:type="dxa"/>
            <w:tcBorders>
              <w:left w:val="single" w:sz="4" w:space="0" w:color="000000"/>
              <w:bottom w:val="single" w:sz="4" w:space="0" w:color="000000"/>
              <w:right w:val="single" w:sz="4" w:space="0" w:color="000000"/>
            </w:tcBorders>
          </w:tcPr>
          <w:p w14:paraId="6300BE33" w14:textId="49EF5FC1" w:rsidR="00D42136" w:rsidRDefault="00D42136" w:rsidP="00CB518B">
            <w:pPr>
              <w:spacing w:after="0" w:line="240" w:lineRule="auto"/>
              <w:ind w:firstLine="0"/>
              <w:jc w:val="center"/>
              <w:rPr>
                <w:rFonts w:eastAsia="Times New Roman" w:cs="Times New Roman"/>
                <w:sz w:val="20"/>
                <w:szCs w:val="20"/>
                <w:lang w:eastAsia="ru-RU"/>
              </w:rPr>
            </w:pPr>
            <w:r w:rsidRPr="006978B3">
              <w:rPr>
                <w:rFonts w:eastAsia="Times New Roman" w:cs="Times New Roman"/>
                <w:sz w:val="20"/>
                <w:szCs w:val="20"/>
                <w:lang w:eastAsia="ru-RU"/>
              </w:rPr>
              <w:t>ОПК-4</w:t>
            </w:r>
          </w:p>
        </w:tc>
        <w:tc>
          <w:tcPr>
            <w:tcW w:w="700" w:type="dxa"/>
            <w:tcBorders>
              <w:left w:val="single" w:sz="4" w:space="0" w:color="000000"/>
              <w:bottom w:val="single" w:sz="4" w:space="0" w:color="000000"/>
              <w:right w:val="single" w:sz="4" w:space="0" w:color="000000"/>
            </w:tcBorders>
          </w:tcPr>
          <w:p w14:paraId="2E8D8737" w14:textId="77777777" w:rsidR="00D42136" w:rsidRDefault="00D42136" w:rsidP="00CB518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bl>
    <w:p w14:paraId="54409886" w14:textId="63FBF452" w:rsidR="003C0854" w:rsidRDefault="003C0854">
      <w:pPr>
        <w:spacing w:after="0" w:line="240" w:lineRule="auto"/>
        <w:ind w:firstLine="0"/>
        <w:jc w:val="both"/>
        <w:rPr>
          <w:rFonts w:eastAsia="Times New Roman" w:cs="Times New Roman"/>
          <w:sz w:val="20"/>
          <w:szCs w:val="20"/>
          <w:lang w:eastAsia="ru-RU"/>
        </w:rPr>
      </w:pPr>
    </w:p>
    <w:p w14:paraId="49BD6DAB"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br w:type="page"/>
      </w:r>
    </w:p>
    <w:p w14:paraId="4D282924" w14:textId="074DAB9D" w:rsidR="003C0854" w:rsidRDefault="00B772A6" w:rsidP="00663179">
      <w:pPr>
        <w:keepNext/>
        <w:spacing w:after="0" w:line="240" w:lineRule="auto"/>
        <w:ind w:firstLine="0"/>
        <w:jc w:val="both"/>
        <w:rPr>
          <w:rFonts w:eastAsia="Times New Roman" w:cs="Times New Roman"/>
          <w:sz w:val="20"/>
          <w:szCs w:val="20"/>
          <w:lang w:eastAsia="ru-RU"/>
        </w:rPr>
      </w:pPr>
      <w:r w:rsidRPr="00B772A6">
        <w:rPr>
          <w:rFonts w:eastAsia="Times New Roman" w:cs="Times New Roman"/>
          <w:sz w:val="20"/>
          <w:szCs w:val="20"/>
          <w:lang w:eastAsia="ru-RU"/>
        </w:rPr>
        <w:t>ПСК-2.01 - способен внедрять, обеспечивать функционирование системы управления охраной труда и осуществлять контроль выполнения в организации требований в области охраны труда, а также оценивать эффективность процедур подготовки работников по охране труда</w:t>
      </w:r>
      <w:r w:rsidR="00D64E20">
        <w:rPr>
          <w:rFonts w:eastAsia="Times New Roman" w:cs="Times New Roman"/>
          <w:sz w:val="20"/>
          <w:szCs w:val="20"/>
          <w:lang w:eastAsia="ru-RU"/>
        </w:rPr>
        <w:t>.</w:t>
      </w:r>
    </w:p>
    <w:p w14:paraId="18BF2977" w14:textId="77777777" w:rsidR="003C0854" w:rsidRDefault="003C0854" w:rsidP="00663179">
      <w:pPr>
        <w:keepNext/>
        <w:spacing w:after="0" w:line="240" w:lineRule="auto"/>
        <w:ind w:firstLine="0"/>
        <w:jc w:val="both"/>
        <w:rPr>
          <w:rFonts w:eastAsia="Times New Roman" w:cs="Times New Roman"/>
          <w:sz w:val="20"/>
          <w:szCs w:val="20"/>
          <w:lang w:eastAsia="ru-RU"/>
        </w:rPr>
      </w:pPr>
    </w:p>
    <w:tbl>
      <w:tblPr>
        <w:tblW w:w="10450" w:type="dxa"/>
        <w:tblInd w:w="33" w:type="dxa"/>
        <w:tblLayout w:type="fixed"/>
        <w:tblCellMar>
          <w:left w:w="28" w:type="dxa"/>
          <w:right w:w="28" w:type="dxa"/>
        </w:tblCellMar>
        <w:tblLook w:val="0600" w:firstRow="0" w:lastRow="0" w:firstColumn="0" w:lastColumn="0" w:noHBand="1" w:noVBand="1"/>
      </w:tblPr>
      <w:tblGrid>
        <w:gridCol w:w="987"/>
        <w:gridCol w:w="7480"/>
        <w:gridCol w:w="1283"/>
        <w:gridCol w:w="700"/>
      </w:tblGrid>
      <w:tr w:rsidR="00D42136" w14:paraId="680F55D3"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8A67678"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Номер задания</w:t>
            </w:r>
          </w:p>
        </w:tc>
        <w:tc>
          <w:tcPr>
            <w:tcW w:w="7480" w:type="dxa"/>
            <w:tcBorders>
              <w:top w:val="single" w:sz="4" w:space="0" w:color="000000"/>
              <w:left w:val="single" w:sz="4" w:space="0" w:color="000000"/>
              <w:bottom w:val="single" w:sz="4" w:space="0" w:color="000000"/>
              <w:right w:val="single" w:sz="4" w:space="0" w:color="000000"/>
            </w:tcBorders>
            <w:vAlign w:val="center"/>
          </w:tcPr>
          <w:p w14:paraId="251BDB4C"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Содержание вопроса</w:t>
            </w:r>
          </w:p>
        </w:tc>
        <w:tc>
          <w:tcPr>
            <w:tcW w:w="1283" w:type="dxa"/>
            <w:tcBorders>
              <w:top w:val="single" w:sz="4" w:space="0" w:color="000000"/>
              <w:left w:val="single" w:sz="4" w:space="0" w:color="000000"/>
              <w:bottom w:val="single" w:sz="4" w:space="0" w:color="000000"/>
              <w:right w:val="single" w:sz="4" w:space="0" w:color="000000"/>
            </w:tcBorders>
            <w:vAlign w:val="center"/>
          </w:tcPr>
          <w:p w14:paraId="21354FBB"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Компетенция</w:t>
            </w:r>
          </w:p>
        </w:tc>
        <w:tc>
          <w:tcPr>
            <w:tcW w:w="700" w:type="dxa"/>
            <w:tcBorders>
              <w:top w:val="single" w:sz="4" w:space="0" w:color="000000"/>
              <w:left w:val="single" w:sz="4" w:space="0" w:color="000000"/>
              <w:bottom w:val="single" w:sz="4" w:space="0" w:color="000000"/>
              <w:right w:val="single" w:sz="4" w:space="0" w:color="000000"/>
            </w:tcBorders>
          </w:tcPr>
          <w:p w14:paraId="15408A89" w14:textId="77777777" w:rsidR="00D42136" w:rsidRDefault="00D42136">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Время ответа, мин.</w:t>
            </w:r>
          </w:p>
        </w:tc>
      </w:tr>
      <w:tr w:rsidR="00D42136" w14:paraId="07F99173"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F5C785D" w14:textId="77777777" w:rsidR="00D42136" w:rsidRDefault="00D4213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B3C5379" w14:textId="77777777" w:rsidR="00D42136" w:rsidRDefault="00D42136">
            <w:pPr>
              <w:spacing w:after="0" w:line="240" w:lineRule="auto"/>
              <w:ind w:firstLine="0"/>
              <w:rPr>
                <w:rFonts w:cs="Times New Roman"/>
                <w:sz w:val="20"/>
                <w:szCs w:val="20"/>
              </w:rPr>
            </w:pPr>
            <w:r>
              <w:rPr>
                <w:bCs/>
                <w:color w:val="000000" w:themeColor="text1"/>
                <w:kern w:val="24"/>
                <w:sz w:val="20"/>
                <w:szCs w:val="20"/>
              </w:rPr>
              <w:t xml:space="preserve">Какой международных стандарт отногсится к области </w:t>
            </w:r>
            <w:r w:rsidRPr="004C76E4">
              <w:rPr>
                <w:rFonts w:cs="Times New Roman"/>
                <w:sz w:val="20"/>
                <w:szCs w:val="20"/>
              </w:rPr>
              <w:t>менеджмента безопасности труда и охраны здоровья</w:t>
            </w:r>
            <w:r>
              <w:rPr>
                <w:rFonts w:cs="Times New Roman"/>
                <w:sz w:val="20"/>
                <w:szCs w:val="20"/>
              </w:rPr>
              <w:t>?</w:t>
            </w:r>
          </w:p>
          <w:p w14:paraId="33B23CB3" w14:textId="77777777" w:rsidR="00D42136" w:rsidRDefault="00D42136">
            <w:pPr>
              <w:spacing w:after="0" w:line="240" w:lineRule="auto"/>
              <w:ind w:firstLine="0"/>
              <w:rPr>
                <w:bCs/>
                <w:color w:val="000000" w:themeColor="text1"/>
                <w:kern w:val="24"/>
                <w:sz w:val="20"/>
                <w:szCs w:val="20"/>
              </w:rPr>
            </w:pPr>
            <w:r>
              <w:rPr>
                <w:rFonts w:cs="Times New Roman"/>
                <w:sz w:val="20"/>
                <w:szCs w:val="20"/>
              </w:rPr>
              <w:t xml:space="preserve">1. </w:t>
            </w:r>
            <w:r w:rsidRPr="00881860">
              <w:rPr>
                <w:bCs/>
                <w:color w:val="000000" w:themeColor="text1"/>
                <w:kern w:val="24"/>
                <w:sz w:val="20"/>
                <w:szCs w:val="20"/>
              </w:rPr>
              <w:t>ISO 45001</w:t>
            </w:r>
          </w:p>
          <w:p w14:paraId="03A3F321" w14:textId="77777777" w:rsidR="00D42136" w:rsidRDefault="00D42136">
            <w:pPr>
              <w:spacing w:after="0" w:line="240" w:lineRule="auto"/>
              <w:ind w:firstLine="0"/>
              <w:rPr>
                <w:bCs/>
                <w:color w:val="000000" w:themeColor="text1"/>
                <w:kern w:val="24"/>
                <w:sz w:val="20"/>
                <w:szCs w:val="20"/>
              </w:rPr>
            </w:pPr>
            <w:r>
              <w:rPr>
                <w:bCs/>
                <w:color w:val="000000" w:themeColor="text1"/>
                <w:kern w:val="24"/>
                <w:sz w:val="20"/>
                <w:szCs w:val="20"/>
              </w:rPr>
              <w:t xml:space="preserve">2. </w:t>
            </w:r>
            <w:r w:rsidRPr="00881860">
              <w:rPr>
                <w:bCs/>
                <w:color w:val="000000" w:themeColor="text1"/>
                <w:kern w:val="24"/>
                <w:sz w:val="20"/>
                <w:szCs w:val="20"/>
              </w:rPr>
              <w:t>ISО 14001</w:t>
            </w:r>
          </w:p>
          <w:p w14:paraId="7A7A3DEA" w14:textId="77777777" w:rsidR="00D42136" w:rsidRDefault="00D42136">
            <w:pPr>
              <w:spacing w:after="0" w:line="240" w:lineRule="auto"/>
              <w:ind w:firstLine="0"/>
              <w:rPr>
                <w:bCs/>
                <w:color w:val="000000" w:themeColor="text1"/>
                <w:kern w:val="24"/>
                <w:sz w:val="20"/>
                <w:szCs w:val="20"/>
              </w:rPr>
            </w:pPr>
            <w:r>
              <w:rPr>
                <w:bCs/>
                <w:color w:val="000000" w:themeColor="text1"/>
                <w:kern w:val="24"/>
                <w:sz w:val="20"/>
                <w:szCs w:val="20"/>
              </w:rPr>
              <w:t xml:space="preserve">3. </w:t>
            </w:r>
            <w:r w:rsidRPr="00881860">
              <w:rPr>
                <w:bCs/>
                <w:color w:val="000000" w:themeColor="text1"/>
                <w:kern w:val="24"/>
                <w:sz w:val="20"/>
                <w:szCs w:val="20"/>
              </w:rPr>
              <w:t>ISO 9000</w:t>
            </w:r>
          </w:p>
          <w:p w14:paraId="5DCB041B" w14:textId="730471DB"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CB518B">
              <w:rPr>
                <w:rFonts w:eastAsia="Times New Roman" w:cs="Times New Roman"/>
                <w:sz w:val="20"/>
                <w:szCs w:val="20"/>
                <w:lang w:eastAsia="ru-RU"/>
              </w:rPr>
              <w:t>SA 8000</w:t>
            </w:r>
          </w:p>
        </w:tc>
        <w:tc>
          <w:tcPr>
            <w:tcW w:w="1283" w:type="dxa"/>
            <w:tcBorders>
              <w:top w:val="single" w:sz="4" w:space="0" w:color="000000"/>
              <w:left w:val="single" w:sz="4" w:space="0" w:color="000000"/>
              <w:bottom w:val="single" w:sz="4" w:space="0" w:color="000000"/>
              <w:right w:val="single" w:sz="4" w:space="0" w:color="000000"/>
            </w:tcBorders>
            <w:vAlign w:val="center"/>
          </w:tcPr>
          <w:p w14:paraId="3DECB7EB" w14:textId="343F5757" w:rsidR="00D42136" w:rsidRDefault="00D42136">
            <w:pPr>
              <w:spacing w:after="0" w:line="240" w:lineRule="auto"/>
              <w:ind w:firstLine="0"/>
              <w:jc w:val="center"/>
              <w:rPr>
                <w:rFonts w:eastAsia="Times New Roman" w:cs="Times New Roman"/>
                <w:sz w:val="20"/>
                <w:szCs w:val="20"/>
                <w:lang w:eastAsia="ru-RU"/>
              </w:rPr>
            </w:pPr>
            <w:r w:rsidRPr="00B772A6">
              <w:rPr>
                <w:rFonts w:eastAsia="Times New Roman" w:cs="Times New Roman"/>
                <w:sz w:val="20"/>
                <w:szCs w:val="20"/>
                <w:lang w:eastAsia="ru-RU"/>
              </w:rPr>
              <w:t>ПСК-2.01</w:t>
            </w:r>
          </w:p>
        </w:tc>
        <w:tc>
          <w:tcPr>
            <w:tcW w:w="700" w:type="dxa"/>
            <w:tcBorders>
              <w:top w:val="single" w:sz="4" w:space="0" w:color="000000"/>
              <w:left w:val="single" w:sz="4" w:space="0" w:color="000000"/>
              <w:bottom w:val="single" w:sz="4" w:space="0" w:color="000000"/>
              <w:right w:val="single" w:sz="4" w:space="0" w:color="000000"/>
            </w:tcBorders>
          </w:tcPr>
          <w:p w14:paraId="3D58852B" w14:textId="77777777" w:rsidR="00D42136" w:rsidRDefault="00D4213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F1C5D55"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C4D9F8E"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81A6C3E" w14:textId="7777777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При каком содержании кислорода в воздухе применение фильтрующих СИЗОД недопустимо?</w:t>
            </w:r>
          </w:p>
          <w:p w14:paraId="26A67E75" w14:textId="61A433A4" w:rsidR="00D42136" w:rsidRPr="00CE0639" w:rsidRDefault="00D42136" w:rsidP="00CE063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CE0639">
              <w:rPr>
                <w:rFonts w:eastAsia="Times New Roman" w:cs="Times New Roman"/>
                <w:sz w:val="20"/>
                <w:szCs w:val="20"/>
                <w:lang w:eastAsia="ru-RU"/>
              </w:rPr>
              <w:t>менее 17 процентов</w:t>
            </w:r>
          </w:p>
          <w:p w14:paraId="5C4E06C6" w14:textId="79423E56" w:rsidR="00D42136" w:rsidRPr="00CE0639" w:rsidRDefault="00D42136" w:rsidP="00CE063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2.</w:t>
            </w:r>
            <w:r w:rsidRPr="00CE0639">
              <w:rPr>
                <w:rFonts w:eastAsia="Times New Roman" w:cs="Times New Roman"/>
                <w:sz w:val="20"/>
                <w:szCs w:val="20"/>
                <w:lang w:eastAsia="ru-RU"/>
              </w:rPr>
              <w:t xml:space="preserve"> менее 19 процентов</w:t>
            </w:r>
          </w:p>
          <w:p w14:paraId="3866C394" w14:textId="2B647C20" w:rsidR="00D42136" w:rsidRPr="00CE0639" w:rsidRDefault="00D42136" w:rsidP="00CE063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3.</w:t>
            </w:r>
            <w:r w:rsidRPr="00CE0639">
              <w:rPr>
                <w:rFonts w:eastAsia="Times New Roman" w:cs="Times New Roman"/>
                <w:sz w:val="20"/>
                <w:szCs w:val="20"/>
                <w:lang w:eastAsia="ru-RU"/>
              </w:rPr>
              <w:t xml:space="preserve"> менее 21 процента</w:t>
            </w:r>
          </w:p>
          <w:p w14:paraId="66B6D910" w14:textId="539C7DBB" w:rsidR="00D42136" w:rsidRDefault="00D42136" w:rsidP="00CE0639">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4.</w:t>
            </w:r>
            <w:r w:rsidRPr="00CE0639">
              <w:rPr>
                <w:rFonts w:eastAsia="Times New Roman" w:cs="Times New Roman"/>
                <w:sz w:val="20"/>
                <w:szCs w:val="20"/>
                <w:lang w:eastAsia="ru-RU"/>
              </w:rPr>
              <w:t xml:space="preserve"> менее 23 процентов</w:t>
            </w:r>
          </w:p>
        </w:tc>
        <w:tc>
          <w:tcPr>
            <w:tcW w:w="1283" w:type="dxa"/>
            <w:tcBorders>
              <w:top w:val="single" w:sz="4" w:space="0" w:color="000000"/>
              <w:left w:val="single" w:sz="4" w:space="0" w:color="000000"/>
              <w:bottom w:val="single" w:sz="4" w:space="0" w:color="000000"/>
              <w:right w:val="single" w:sz="4" w:space="0" w:color="000000"/>
            </w:tcBorders>
          </w:tcPr>
          <w:p w14:paraId="3FB7C65B" w14:textId="30C6AF09"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08416069"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3BE1AC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E3560C5"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0CE25B5" w14:textId="6C036F6D" w:rsidR="00D42136" w:rsidRDefault="00D42136" w:rsidP="00B772A6">
            <w:pPr>
              <w:spacing w:after="0" w:line="240" w:lineRule="auto"/>
              <w:ind w:firstLine="0"/>
              <w:rPr>
                <w:rFonts w:eastAsia="Times New Roman" w:cs="Times New Roman"/>
                <w:sz w:val="20"/>
                <w:szCs w:val="20"/>
                <w:lang w:eastAsia="ru-RU"/>
              </w:rPr>
            </w:pPr>
            <w:r w:rsidRPr="00B93F36">
              <w:rPr>
                <w:rFonts w:cs="Times New Roman"/>
                <w:sz w:val="20"/>
                <w:szCs w:val="20"/>
              </w:rPr>
              <w:t xml:space="preserve">Для измерения скорости движения воздуха в производственном помещении или в системе вентиляции </w:t>
            </w:r>
            <w:r>
              <w:rPr>
                <w:rFonts w:cs="Times New Roman"/>
                <w:sz w:val="20"/>
                <w:szCs w:val="20"/>
              </w:rPr>
              <w:t xml:space="preserve">какое измерительное устройство </w:t>
            </w:r>
            <w:r w:rsidRPr="00B93F36">
              <w:rPr>
                <w:rFonts w:cs="Times New Roman"/>
                <w:sz w:val="20"/>
                <w:szCs w:val="20"/>
              </w:rPr>
              <w:t>целесообразно использовать</w:t>
            </w:r>
            <w:r>
              <w:rPr>
                <w:rFonts w:cs="Times New Roman"/>
                <w:sz w:val="20"/>
                <w:szCs w:val="20"/>
              </w:rPr>
              <w:t>?</w:t>
            </w:r>
          </w:p>
        </w:tc>
        <w:tc>
          <w:tcPr>
            <w:tcW w:w="1283" w:type="dxa"/>
            <w:tcBorders>
              <w:top w:val="single" w:sz="4" w:space="0" w:color="000000"/>
              <w:left w:val="single" w:sz="4" w:space="0" w:color="000000"/>
              <w:bottom w:val="single" w:sz="4" w:space="0" w:color="000000"/>
              <w:right w:val="single" w:sz="4" w:space="0" w:color="000000"/>
            </w:tcBorders>
          </w:tcPr>
          <w:p w14:paraId="02D43D09" w14:textId="12C80258"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2336433C"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975120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5F164E29"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ACF918D" w14:textId="77777777" w:rsidR="00D42136" w:rsidRDefault="00D42136" w:rsidP="00B772A6">
            <w:pPr>
              <w:spacing w:after="0" w:line="240" w:lineRule="auto"/>
              <w:ind w:firstLine="0"/>
              <w:rPr>
                <w:rFonts w:cs="Times New Roman"/>
                <w:sz w:val="20"/>
                <w:szCs w:val="20"/>
              </w:rPr>
            </w:pPr>
            <w:r w:rsidRPr="00B93F36">
              <w:rPr>
                <w:rFonts w:cs="Times New Roman"/>
                <w:sz w:val="20"/>
                <w:szCs w:val="20"/>
              </w:rPr>
              <w:t xml:space="preserve">Контраст объекта различения с фоном </w:t>
            </w:r>
            <w:r w:rsidRPr="00B93F36">
              <w:rPr>
                <w:rFonts w:cs="Times New Roman"/>
                <w:b/>
                <w:sz w:val="20"/>
                <w:szCs w:val="20"/>
              </w:rPr>
              <w:t>НЕ</w:t>
            </w:r>
            <w:r w:rsidRPr="00B93F36">
              <w:rPr>
                <w:rFonts w:cs="Times New Roman"/>
                <w:sz w:val="20"/>
                <w:szCs w:val="20"/>
              </w:rPr>
              <w:t xml:space="preserve"> может быть</w:t>
            </w:r>
          </w:p>
          <w:p w14:paraId="55875333" w14:textId="0D6828B5"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1. малым</w:t>
            </w:r>
          </w:p>
          <w:p w14:paraId="354A0BCC" w14:textId="7777777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2. средним</w:t>
            </w:r>
          </w:p>
          <w:p w14:paraId="02AC55E0" w14:textId="7777777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 большим</w:t>
            </w:r>
          </w:p>
          <w:p w14:paraId="0D9A5208" w14:textId="60335CCE"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4. максимальным</w:t>
            </w:r>
          </w:p>
        </w:tc>
        <w:tc>
          <w:tcPr>
            <w:tcW w:w="1283" w:type="dxa"/>
            <w:tcBorders>
              <w:top w:val="single" w:sz="4" w:space="0" w:color="000000"/>
              <w:left w:val="single" w:sz="4" w:space="0" w:color="000000"/>
              <w:bottom w:val="single" w:sz="4" w:space="0" w:color="000000"/>
              <w:right w:val="single" w:sz="4" w:space="0" w:color="000000"/>
            </w:tcBorders>
          </w:tcPr>
          <w:p w14:paraId="0A67D328" w14:textId="334A7E1C"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4C1C6C57"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7283619" w14:textId="77777777" w:rsidTr="00D42136">
        <w:trPr>
          <w:trHeight w:val="284"/>
        </w:trPr>
        <w:tc>
          <w:tcPr>
            <w:tcW w:w="987" w:type="dxa"/>
            <w:tcBorders>
              <w:top w:val="single" w:sz="4" w:space="0" w:color="000000"/>
              <w:left w:val="single" w:sz="4" w:space="0" w:color="000000"/>
              <w:bottom w:val="single" w:sz="4" w:space="0" w:color="000000"/>
              <w:right w:val="single" w:sz="4" w:space="0" w:color="000000"/>
            </w:tcBorders>
            <w:vAlign w:val="center"/>
          </w:tcPr>
          <w:p w14:paraId="1B41A13D"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FD35D07" w14:textId="2ED629AE" w:rsidR="00D42136" w:rsidRDefault="00D42136" w:rsidP="00B772A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Назовите виды </w:t>
            </w:r>
            <w:r w:rsidRPr="00B93F36">
              <w:rPr>
                <w:rFonts w:cs="Times New Roman"/>
                <w:sz w:val="20"/>
                <w:szCs w:val="20"/>
              </w:rPr>
              <w:t>естественного освещения</w:t>
            </w:r>
            <w:r>
              <w:rPr>
                <w:rFonts w:cs="Times New Roman"/>
                <w:sz w:val="20"/>
                <w:szCs w:val="20"/>
              </w:rPr>
              <w:t xml:space="preserve"> и опишите их.</w:t>
            </w:r>
          </w:p>
        </w:tc>
        <w:tc>
          <w:tcPr>
            <w:tcW w:w="1283" w:type="dxa"/>
            <w:tcBorders>
              <w:top w:val="single" w:sz="4" w:space="0" w:color="000000"/>
              <w:left w:val="single" w:sz="4" w:space="0" w:color="000000"/>
              <w:bottom w:val="single" w:sz="4" w:space="0" w:color="000000"/>
              <w:right w:val="single" w:sz="4" w:space="0" w:color="000000"/>
            </w:tcBorders>
          </w:tcPr>
          <w:p w14:paraId="0BA9AB9D" w14:textId="3EDCEB03"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0729517F"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3B66D66"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CB0496E"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46C4BB7" w14:textId="77777777" w:rsidR="00D42136" w:rsidRDefault="00D42136" w:rsidP="00B772A6">
            <w:pPr>
              <w:spacing w:after="0" w:line="240" w:lineRule="auto"/>
              <w:ind w:firstLine="0"/>
              <w:rPr>
                <w:rFonts w:cs="Times New Roman"/>
                <w:bCs/>
                <w:sz w:val="20"/>
                <w:szCs w:val="20"/>
              </w:rPr>
            </w:pPr>
            <w:r w:rsidRPr="00B93F36">
              <w:rPr>
                <w:rFonts w:cs="Times New Roman"/>
                <w:bCs/>
                <w:sz w:val="20"/>
                <w:szCs w:val="20"/>
              </w:rPr>
              <w:t xml:space="preserve">ПДУ на рабочем месте в течение всей смены согласно СанПиН </w:t>
            </w:r>
            <w:r w:rsidRPr="00680254">
              <w:rPr>
                <w:rFonts w:cs="Times New Roman"/>
                <w:bCs/>
                <w:sz w:val="20"/>
                <w:szCs w:val="20"/>
              </w:rPr>
              <w:t>1.2.3685-21</w:t>
            </w:r>
            <w:r>
              <w:rPr>
                <w:rFonts w:cs="Times New Roman"/>
                <w:bCs/>
                <w:sz w:val="20"/>
                <w:szCs w:val="20"/>
              </w:rPr>
              <w:t xml:space="preserve"> </w:t>
            </w:r>
            <w:r w:rsidRPr="00B93F36">
              <w:rPr>
                <w:rFonts w:cs="Times New Roman"/>
                <w:bCs/>
                <w:sz w:val="20"/>
                <w:szCs w:val="20"/>
              </w:rPr>
              <w:t>для напряжённости электрического поля в диапазоне частот 50 Гц устанавливается равным:</w:t>
            </w:r>
          </w:p>
          <w:p w14:paraId="5DE28559" w14:textId="77777777" w:rsidR="00D42136" w:rsidRDefault="00D42136" w:rsidP="00B772A6">
            <w:pPr>
              <w:spacing w:after="0" w:line="240" w:lineRule="auto"/>
              <w:ind w:firstLine="0"/>
              <w:rPr>
                <w:rFonts w:eastAsia="Times New Roman" w:cs="Times New Roman"/>
                <w:sz w:val="20"/>
                <w:szCs w:val="20"/>
                <w:lang w:eastAsia="ru-RU"/>
              </w:rPr>
            </w:pPr>
            <w:r>
              <w:rPr>
                <w:rFonts w:cs="Times New Roman"/>
                <w:bCs/>
                <w:sz w:val="20"/>
                <w:szCs w:val="20"/>
              </w:rPr>
              <w:t xml:space="preserve">1. 0,5 </w:t>
            </w:r>
            <w:r>
              <w:rPr>
                <w:rFonts w:eastAsia="Times New Roman" w:cs="Times New Roman"/>
                <w:sz w:val="20"/>
                <w:szCs w:val="20"/>
                <w:lang w:eastAsia="ru-RU"/>
              </w:rPr>
              <w:t>кВт/м</w:t>
            </w:r>
          </w:p>
          <w:p w14:paraId="726DEC05" w14:textId="7777777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2. 1 кВт/м</w:t>
            </w:r>
          </w:p>
          <w:p w14:paraId="5028517E" w14:textId="77777777"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 5 кВт/м</w:t>
            </w:r>
          </w:p>
          <w:p w14:paraId="1F498B85" w14:textId="338FFB7F" w:rsidR="00D42136" w:rsidRPr="00405306" w:rsidRDefault="00D42136" w:rsidP="00B772A6">
            <w:pPr>
              <w:spacing w:after="0" w:line="240" w:lineRule="auto"/>
              <w:ind w:firstLine="0"/>
              <w:rPr>
                <w:rFonts w:cs="Times New Roman"/>
                <w:bCs/>
                <w:sz w:val="20"/>
                <w:szCs w:val="20"/>
              </w:rPr>
            </w:pPr>
            <w:r>
              <w:rPr>
                <w:rFonts w:eastAsia="Times New Roman" w:cs="Times New Roman"/>
                <w:sz w:val="20"/>
                <w:szCs w:val="20"/>
                <w:lang w:eastAsia="ru-RU"/>
              </w:rPr>
              <w:t>4. 50 кВт/м</w:t>
            </w:r>
          </w:p>
        </w:tc>
        <w:tc>
          <w:tcPr>
            <w:tcW w:w="1283" w:type="dxa"/>
            <w:tcBorders>
              <w:top w:val="single" w:sz="4" w:space="0" w:color="000000"/>
              <w:left w:val="single" w:sz="4" w:space="0" w:color="000000"/>
              <w:bottom w:val="single" w:sz="4" w:space="0" w:color="000000"/>
              <w:right w:val="single" w:sz="4" w:space="0" w:color="000000"/>
            </w:tcBorders>
          </w:tcPr>
          <w:p w14:paraId="0C4B8FAA" w14:textId="3185C38A"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49D3216F"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A93FC5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488FC63C"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242A385" w14:textId="77777777" w:rsidR="00D42136" w:rsidRDefault="00D42136" w:rsidP="00B772A6">
            <w:pPr>
              <w:spacing w:after="0" w:line="240" w:lineRule="auto"/>
              <w:ind w:firstLine="0"/>
              <w:rPr>
                <w:rFonts w:cs="Times New Roman"/>
                <w:bCs/>
                <w:sz w:val="20"/>
                <w:szCs w:val="20"/>
              </w:rPr>
            </w:pPr>
            <w:r w:rsidRPr="00B93F36">
              <w:rPr>
                <w:rFonts w:cs="Times New Roman"/>
                <w:bCs/>
                <w:sz w:val="20"/>
                <w:szCs w:val="20"/>
              </w:rPr>
              <w:t xml:space="preserve">Допустимые уровни </w:t>
            </w:r>
            <w:r>
              <w:rPr>
                <w:rFonts w:cs="Times New Roman"/>
                <w:bCs/>
                <w:sz w:val="20"/>
                <w:szCs w:val="20"/>
              </w:rPr>
              <w:t xml:space="preserve">общего </w:t>
            </w:r>
            <w:r w:rsidRPr="00B93F36">
              <w:rPr>
                <w:rFonts w:cs="Times New Roman"/>
                <w:bCs/>
                <w:sz w:val="20"/>
                <w:szCs w:val="20"/>
              </w:rPr>
              <w:t>воздействия периодического магнитного поля частотой 50 Гц при 8-и часовом рабочем дне согласно СанПиН</w:t>
            </w:r>
            <w:r>
              <w:rPr>
                <w:rFonts w:cs="Times New Roman"/>
                <w:bCs/>
                <w:sz w:val="20"/>
                <w:szCs w:val="20"/>
              </w:rPr>
              <w:t xml:space="preserve"> </w:t>
            </w:r>
            <w:r w:rsidRPr="00680254">
              <w:rPr>
                <w:rFonts w:cs="Times New Roman"/>
                <w:bCs/>
                <w:sz w:val="20"/>
                <w:szCs w:val="20"/>
              </w:rPr>
              <w:t>1.2.3685-21</w:t>
            </w:r>
            <w:r>
              <w:rPr>
                <w:rFonts w:cs="Times New Roman"/>
                <w:bCs/>
                <w:sz w:val="20"/>
                <w:szCs w:val="20"/>
              </w:rPr>
              <w:t>:</w:t>
            </w:r>
          </w:p>
          <w:p w14:paraId="527C4CE6" w14:textId="77777777" w:rsidR="00D42136" w:rsidRDefault="00D42136" w:rsidP="00B772A6">
            <w:pPr>
              <w:spacing w:after="0" w:line="240" w:lineRule="auto"/>
              <w:ind w:firstLine="0"/>
              <w:rPr>
                <w:rFonts w:eastAsia="Times New Roman" w:cs="Times New Roman"/>
                <w:bCs/>
                <w:sz w:val="20"/>
                <w:szCs w:val="20"/>
                <w:lang w:eastAsia="ru-RU"/>
              </w:rPr>
            </w:pPr>
            <w:r>
              <w:rPr>
                <w:rFonts w:eastAsia="Times New Roman" w:cs="Times New Roman"/>
                <w:sz w:val="20"/>
                <w:szCs w:val="20"/>
                <w:lang w:eastAsia="ru-RU"/>
              </w:rPr>
              <w:t>1. 80</w:t>
            </w:r>
            <w:r>
              <w:rPr>
                <w:rFonts w:eastAsia="Times New Roman" w:cs="Times New Roman"/>
                <w:bCs/>
                <w:sz w:val="20"/>
                <w:szCs w:val="20"/>
                <w:lang w:eastAsia="ru-RU"/>
              </w:rPr>
              <w:t xml:space="preserve"> мкТл</w:t>
            </w:r>
          </w:p>
          <w:p w14:paraId="74F790A7" w14:textId="77777777" w:rsidR="00D42136" w:rsidRDefault="00D42136" w:rsidP="00B772A6">
            <w:pPr>
              <w:spacing w:after="0" w:line="240" w:lineRule="auto"/>
              <w:ind w:firstLine="0"/>
              <w:rPr>
                <w:rFonts w:eastAsia="Times New Roman" w:cs="Times New Roman"/>
                <w:bCs/>
                <w:sz w:val="20"/>
                <w:szCs w:val="20"/>
                <w:lang w:eastAsia="ru-RU"/>
              </w:rPr>
            </w:pPr>
            <w:r>
              <w:rPr>
                <w:rFonts w:eastAsia="Times New Roman" w:cs="Times New Roman"/>
                <w:bCs/>
                <w:sz w:val="20"/>
                <w:szCs w:val="20"/>
                <w:lang w:eastAsia="ru-RU"/>
              </w:rPr>
              <w:t>2. 100 мкТл</w:t>
            </w:r>
          </w:p>
          <w:p w14:paraId="4FB846D4" w14:textId="77777777" w:rsidR="00D42136" w:rsidRDefault="00D42136" w:rsidP="00B772A6">
            <w:pPr>
              <w:spacing w:after="0" w:line="240" w:lineRule="auto"/>
              <w:ind w:firstLine="0"/>
              <w:rPr>
                <w:rFonts w:eastAsia="Times New Roman" w:cs="Times New Roman"/>
                <w:bCs/>
                <w:sz w:val="20"/>
                <w:szCs w:val="20"/>
                <w:lang w:eastAsia="ru-RU"/>
              </w:rPr>
            </w:pPr>
            <w:r>
              <w:rPr>
                <w:rFonts w:eastAsia="Times New Roman" w:cs="Times New Roman"/>
                <w:bCs/>
                <w:sz w:val="20"/>
                <w:szCs w:val="20"/>
                <w:lang w:eastAsia="ru-RU"/>
              </w:rPr>
              <w:t>3. 200 мкТл</w:t>
            </w:r>
          </w:p>
          <w:p w14:paraId="4EB4C004" w14:textId="583EF3E2"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bCs/>
                <w:sz w:val="20"/>
                <w:szCs w:val="20"/>
                <w:lang w:eastAsia="ru-RU"/>
              </w:rPr>
              <w:t>4. 300 мкТл</w:t>
            </w:r>
          </w:p>
        </w:tc>
        <w:tc>
          <w:tcPr>
            <w:tcW w:w="1283" w:type="dxa"/>
            <w:tcBorders>
              <w:top w:val="single" w:sz="4" w:space="0" w:color="000000"/>
              <w:left w:val="single" w:sz="4" w:space="0" w:color="000000"/>
              <w:bottom w:val="single" w:sz="4" w:space="0" w:color="000000"/>
              <w:right w:val="single" w:sz="4" w:space="0" w:color="000000"/>
            </w:tcBorders>
          </w:tcPr>
          <w:p w14:paraId="2CEFE379" w14:textId="103C2A12"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09F657D3"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9A40DA1"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A446269"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6CE2A301" w14:textId="46F5298E"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Перечислите </w:t>
            </w:r>
            <w:r w:rsidRPr="00B93F36">
              <w:rPr>
                <w:rFonts w:cs="Times New Roman"/>
                <w:bCs/>
                <w:sz w:val="20"/>
                <w:szCs w:val="20"/>
              </w:rPr>
              <w:t>организационны</w:t>
            </w:r>
            <w:r>
              <w:rPr>
                <w:rFonts w:cs="Times New Roman"/>
                <w:bCs/>
                <w:sz w:val="20"/>
                <w:szCs w:val="20"/>
              </w:rPr>
              <w:t xml:space="preserve">е </w:t>
            </w:r>
            <w:r w:rsidRPr="00B93F36">
              <w:rPr>
                <w:rFonts w:cs="Times New Roman"/>
                <w:bCs/>
                <w:sz w:val="20"/>
                <w:szCs w:val="20"/>
              </w:rPr>
              <w:t>мероприятия по защите от ЭМП</w:t>
            </w:r>
          </w:p>
        </w:tc>
        <w:tc>
          <w:tcPr>
            <w:tcW w:w="1283" w:type="dxa"/>
            <w:tcBorders>
              <w:top w:val="single" w:sz="4" w:space="0" w:color="000000"/>
              <w:left w:val="single" w:sz="4" w:space="0" w:color="000000"/>
              <w:bottom w:val="single" w:sz="4" w:space="0" w:color="000000"/>
              <w:right w:val="single" w:sz="4" w:space="0" w:color="000000"/>
            </w:tcBorders>
          </w:tcPr>
          <w:p w14:paraId="3F9890ED" w14:textId="3C7DCB4B"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5AFCA71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3C7E9F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15ABAA44"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02F6741" w14:textId="77777777" w:rsidR="00D42136" w:rsidRDefault="00D42136" w:rsidP="00B772A6">
            <w:pPr>
              <w:spacing w:after="0" w:line="240" w:lineRule="auto"/>
              <w:ind w:firstLine="0"/>
              <w:rPr>
                <w:rFonts w:eastAsia="Times New Roman" w:cs="Times New Roman"/>
                <w:sz w:val="20"/>
                <w:szCs w:val="20"/>
                <w:lang w:eastAsia="ru-RU"/>
              </w:rPr>
            </w:pPr>
            <w:r w:rsidRPr="00405306">
              <w:rPr>
                <w:rFonts w:eastAsia="Times New Roman" w:cs="Times New Roman"/>
                <w:sz w:val="20"/>
                <w:szCs w:val="20"/>
                <w:lang w:eastAsia="ru-RU"/>
              </w:rPr>
              <w:t>Уровень ЭМП будет меньше, если проводники с током («прямой» и «обратный» проводник, «+» и «–», или «фаза» и «ноль») будут:</w:t>
            </w:r>
          </w:p>
          <w:p w14:paraId="1ECB4232" w14:textId="77777777"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405306">
              <w:rPr>
                <w:rFonts w:eastAsia="Times New Roman" w:cs="Times New Roman"/>
                <w:sz w:val="20"/>
                <w:szCs w:val="20"/>
                <w:lang w:eastAsia="ru-RU"/>
              </w:rPr>
              <w:t>максимально удалены друг от друга</w:t>
            </w:r>
          </w:p>
          <w:p w14:paraId="76B74244" w14:textId="29268A1D"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405306">
              <w:rPr>
                <w:rFonts w:eastAsia="Times New Roman" w:cs="Times New Roman"/>
                <w:sz w:val="20"/>
                <w:szCs w:val="20"/>
                <w:lang w:eastAsia="ru-RU"/>
              </w:rPr>
              <w:t>максимально приближены друг к другу</w:t>
            </w:r>
          </w:p>
          <w:p w14:paraId="6F761D31" w14:textId="233D61AB"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3. н</w:t>
            </w:r>
            <w:r w:rsidRPr="00405306">
              <w:rPr>
                <w:rFonts w:eastAsia="Times New Roman" w:cs="Times New Roman"/>
                <w:sz w:val="20"/>
                <w:szCs w:val="20"/>
                <w:lang w:eastAsia="ru-RU"/>
              </w:rPr>
              <w:t>а любом расстоянии. Уровень ЭМП не зависит от расстояния между прямой и обратной ветвями проводников</w:t>
            </w:r>
          </w:p>
          <w:p w14:paraId="75AF9ED5" w14:textId="060BD390" w:rsidR="00D4213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4. у</w:t>
            </w:r>
            <w:r w:rsidRPr="00405306">
              <w:rPr>
                <w:rFonts w:eastAsia="Times New Roman" w:cs="Times New Roman"/>
                <w:sz w:val="20"/>
                <w:szCs w:val="20"/>
                <w:lang w:eastAsia="ru-RU"/>
              </w:rPr>
              <w:t>ровень ЭМП зависит от поперечного сечения проводников, чем он больше, тем уровень полей меньше</w:t>
            </w:r>
          </w:p>
        </w:tc>
        <w:tc>
          <w:tcPr>
            <w:tcW w:w="1283" w:type="dxa"/>
            <w:tcBorders>
              <w:top w:val="single" w:sz="4" w:space="0" w:color="000000"/>
              <w:left w:val="single" w:sz="4" w:space="0" w:color="000000"/>
              <w:bottom w:val="single" w:sz="4" w:space="0" w:color="000000"/>
              <w:right w:val="single" w:sz="4" w:space="0" w:color="000000"/>
            </w:tcBorders>
          </w:tcPr>
          <w:p w14:paraId="15CB73B5" w14:textId="5853E1DF"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3922B6B4"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A2A878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76762A7"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5C8D7C5A" w14:textId="77777777" w:rsidR="00D42136" w:rsidRDefault="00D42136" w:rsidP="00B772A6">
            <w:pPr>
              <w:spacing w:after="0" w:line="240" w:lineRule="auto"/>
              <w:ind w:firstLine="0"/>
              <w:rPr>
                <w:rFonts w:cs="Times New Roman"/>
                <w:sz w:val="20"/>
                <w:szCs w:val="20"/>
              </w:rPr>
            </w:pPr>
            <w:r w:rsidRPr="00B93F36">
              <w:rPr>
                <w:rFonts w:cs="Times New Roman"/>
                <w:sz w:val="20"/>
                <w:szCs w:val="20"/>
              </w:rPr>
              <w:t>На эффективность экрана</w:t>
            </w:r>
            <w:r>
              <w:rPr>
                <w:rFonts w:cs="Times New Roman"/>
                <w:sz w:val="20"/>
                <w:szCs w:val="20"/>
              </w:rPr>
              <w:t>,</w:t>
            </w:r>
            <w:r w:rsidRPr="00B93F36">
              <w:rPr>
                <w:rFonts w:cs="Times New Roman"/>
                <w:sz w:val="20"/>
                <w:szCs w:val="20"/>
              </w:rPr>
              <w:t xml:space="preserve"> защищающего от ЭМП</w:t>
            </w:r>
            <w:r>
              <w:rPr>
                <w:rFonts w:cs="Times New Roman"/>
                <w:sz w:val="20"/>
                <w:szCs w:val="20"/>
              </w:rPr>
              <w:t>,</w:t>
            </w:r>
            <w:r w:rsidRPr="00B93F36">
              <w:rPr>
                <w:rFonts w:cs="Times New Roman"/>
                <w:sz w:val="20"/>
                <w:szCs w:val="20"/>
              </w:rPr>
              <w:t xml:space="preserve"> в большей мере будет влиять:</w:t>
            </w:r>
          </w:p>
          <w:p w14:paraId="0307FB99" w14:textId="438CF5ED"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405306">
              <w:rPr>
                <w:rFonts w:eastAsia="Times New Roman" w:cs="Times New Roman"/>
                <w:sz w:val="20"/>
                <w:szCs w:val="20"/>
                <w:lang w:eastAsia="ru-RU"/>
              </w:rPr>
              <w:t>Толщина экрана</w:t>
            </w:r>
          </w:p>
          <w:p w14:paraId="644BDF57" w14:textId="06937F30"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405306">
              <w:rPr>
                <w:rFonts w:eastAsia="Times New Roman" w:cs="Times New Roman"/>
                <w:sz w:val="20"/>
                <w:szCs w:val="20"/>
                <w:lang w:eastAsia="ru-RU"/>
              </w:rPr>
              <w:t>Наличие отверстий и щелей, особенно для высоких частот</w:t>
            </w:r>
          </w:p>
          <w:p w14:paraId="4DC406BE" w14:textId="635047ED" w:rsidR="00D42136" w:rsidRPr="0040530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405306">
              <w:rPr>
                <w:rFonts w:eastAsia="Times New Roman" w:cs="Times New Roman"/>
                <w:sz w:val="20"/>
                <w:szCs w:val="20"/>
                <w:lang w:eastAsia="ru-RU"/>
              </w:rPr>
              <w:t>Форма поверхности экрана (желательно, что бы он повторял контуры объекта-излучателя)</w:t>
            </w:r>
          </w:p>
          <w:p w14:paraId="58E75A5B" w14:textId="7D60ADA1" w:rsidR="00D42136" w:rsidRDefault="00D42136" w:rsidP="00405306">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405306">
              <w:rPr>
                <w:rFonts w:eastAsia="Times New Roman" w:cs="Times New Roman"/>
                <w:sz w:val="20"/>
                <w:szCs w:val="20"/>
                <w:lang w:eastAsia="ru-RU"/>
              </w:rPr>
              <w:t>Наличие слоя диэлектрика на экране</w:t>
            </w:r>
          </w:p>
        </w:tc>
        <w:tc>
          <w:tcPr>
            <w:tcW w:w="1283" w:type="dxa"/>
            <w:tcBorders>
              <w:top w:val="single" w:sz="4" w:space="0" w:color="000000"/>
              <w:left w:val="single" w:sz="4" w:space="0" w:color="000000"/>
              <w:bottom w:val="single" w:sz="4" w:space="0" w:color="000000"/>
              <w:right w:val="single" w:sz="4" w:space="0" w:color="000000"/>
            </w:tcBorders>
          </w:tcPr>
          <w:p w14:paraId="2ED61552" w14:textId="7FE1904B"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65FCB14B"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C0DB78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C9E147E"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785066F" w14:textId="3CD0E7DC" w:rsidR="00D42136" w:rsidRDefault="00D42136" w:rsidP="00B772A6">
            <w:pPr>
              <w:spacing w:after="0" w:line="240" w:lineRule="auto"/>
              <w:ind w:left="57" w:firstLine="0"/>
              <w:jc w:val="both"/>
              <w:rPr>
                <w:rFonts w:eastAsia="Times New Roman" w:cs="Times New Roman"/>
                <w:sz w:val="20"/>
                <w:szCs w:val="20"/>
                <w:lang w:eastAsia="ru-RU"/>
              </w:rPr>
            </w:pPr>
            <w:r w:rsidRPr="00B93F36">
              <w:rPr>
                <w:rFonts w:cs="Times New Roman"/>
                <w:sz w:val="20"/>
                <w:szCs w:val="20"/>
              </w:rPr>
              <w:t xml:space="preserve">В санитарных нормах </w:t>
            </w:r>
            <w:r>
              <w:rPr>
                <w:rFonts w:cs="Times New Roman"/>
                <w:sz w:val="20"/>
                <w:szCs w:val="20"/>
              </w:rPr>
              <w:t xml:space="preserve">СанПиН </w:t>
            </w:r>
            <w:r w:rsidRPr="00B644A9">
              <w:rPr>
                <w:rFonts w:cs="Times New Roman"/>
                <w:sz w:val="20"/>
                <w:szCs w:val="20"/>
              </w:rPr>
              <w:t xml:space="preserve">1.2.3685-21 </w:t>
            </w:r>
            <w:r w:rsidRPr="00B93F36">
              <w:rPr>
                <w:rFonts w:cs="Times New Roman"/>
                <w:sz w:val="20"/>
                <w:szCs w:val="20"/>
              </w:rPr>
              <w:t>шум на рабочих местах, характеризуемый уровнем звукового давления в дБ в октавных полосах, нормируется в диапазоне октавных полос со среднегеометрическими частотами</w:t>
            </w:r>
            <w:r>
              <w:rPr>
                <w:rFonts w:cs="Times New Roman"/>
                <w:sz w:val="20"/>
                <w:szCs w:val="20"/>
              </w:rPr>
              <w:t xml:space="preserve"> : ____________.</w:t>
            </w:r>
          </w:p>
        </w:tc>
        <w:tc>
          <w:tcPr>
            <w:tcW w:w="1283" w:type="dxa"/>
            <w:tcBorders>
              <w:top w:val="single" w:sz="4" w:space="0" w:color="000000"/>
              <w:left w:val="single" w:sz="4" w:space="0" w:color="000000"/>
              <w:bottom w:val="single" w:sz="4" w:space="0" w:color="000000"/>
              <w:right w:val="single" w:sz="4" w:space="0" w:color="000000"/>
            </w:tcBorders>
          </w:tcPr>
          <w:p w14:paraId="7822CC31" w14:textId="6B9DC3EF"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6A00641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BE1C8A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5468DB6"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9F56630" w14:textId="2B4F31FC" w:rsidR="00D42136" w:rsidRDefault="00D42136" w:rsidP="00B772A6">
            <w:pPr>
              <w:spacing w:after="0" w:line="240" w:lineRule="auto"/>
              <w:ind w:left="57" w:firstLine="0"/>
              <w:jc w:val="both"/>
              <w:rPr>
                <w:rFonts w:eastAsia="Times New Roman" w:cs="Times New Roman"/>
                <w:sz w:val="20"/>
                <w:szCs w:val="20"/>
                <w:lang w:eastAsia="ru-RU"/>
              </w:rPr>
            </w:pPr>
            <w:r w:rsidRPr="00B93F36">
              <w:rPr>
                <w:rFonts w:cs="Times New Roman"/>
                <w:sz w:val="20"/>
                <w:szCs w:val="20"/>
              </w:rPr>
              <w:t>Звукоизоляция – метод защиты от воздушного шума, основанный на:</w:t>
            </w:r>
          </w:p>
        </w:tc>
        <w:tc>
          <w:tcPr>
            <w:tcW w:w="1283" w:type="dxa"/>
            <w:tcBorders>
              <w:top w:val="single" w:sz="4" w:space="0" w:color="000000"/>
              <w:left w:val="single" w:sz="4" w:space="0" w:color="000000"/>
              <w:bottom w:val="single" w:sz="4" w:space="0" w:color="000000"/>
              <w:right w:val="single" w:sz="4" w:space="0" w:color="000000"/>
            </w:tcBorders>
          </w:tcPr>
          <w:p w14:paraId="6255AE0A" w14:textId="2FC484F2"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0C02A0DC"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520D8D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FDA7E82"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4FA5705E" w14:textId="6D3F12C0" w:rsidR="00D42136" w:rsidRDefault="00D42136" w:rsidP="00B772A6">
            <w:pPr>
              <w:spacing w:after="0" w:line="240" w:lineRule="auto"/>
              <w:ind w:left="57" w:firstLine="0"/>
              <w:jc w:val="both"/>
              <w:rPr>
                <w:rFonts w:eastAsia="Times New Roman" w:cs="Times New Roman"/>
                <w:sz w:val="20"/>
                <w:szCs w:val="20"/>
                <w:lang w:eastAsia="ru-RU"/>
              </w:rPr>
            </w:pPr>
            <w:r w:rsidRPr="00B93F36">
              <w:rPr>
                <w:rFonts w:cs="Times New Roman"/>
                <w:sz w:val="20"/>
                <w:szCs w:val="20"/>
              </w:rPr>
              <w:t>Для источников звука, находящихся на поверхности, пространственный угол излучения равен</w:t>
            </w:r>
            <w:r>
              <w:rPr>
                <w:rFonts w:cs="Times New Roman"/>
                <w:sz w:val="20"/>
                <w:szCs w:val="20"/>
              </w:rPr>
              <w:t xml:space="preserve"> </w:t>
            </w:r>
          </w:p>
        </w:tc>
        <w:tc>
          <w:tcPr>
            <w:tcW w:w="1283" w:type="dxa"/>
            <w:tcBorders>
              <w:top w:val="single" w:sz="4" w:space="0" w:color="000000"/>
              <w:left w:val="single" w:sz="4" w:space="0" w:color="000000"/>
              <w:bottom w:val="single" w:sz="4" w:space="0" w:color="000000"/>
              <w:right w:val="single" w:sz="4" w:space="0" w:color="000000"/>
            </w:tcBorders>
          </w:tcPr>
          <w:p w14:paraId="6EE7085E" w14:textId="544941BF"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3038FBC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F1D796D"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82B8321"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92DB5E2" w14:textId="74FEB9B2" w:rsidR="00D42136" w:rsidRDefault="00D42136" w:rsidP="00B772A6">
            <w:pPr>
              <w:spacing w:after="0" w:line="240" w:lineRule="auto"/>
              <w:ind w:left="57" w:firstLine="0"/>
              <w:jc w:val="both"/>
              <w:rPr>
                <w:rFonts w:cs="Times New Roman"/>
                <w:sz w:val="20"/>
                <w:szCs w:val="20"/>
              </w:rPr>
            </w:pPr>
            <w:r w:rsidRPr="00B93F36">
              <w:rPr>
                <w:rFonts w:cs="Times New Roman"/>
                <w:sz w:val="20"/>
                <w:szCs w:val="20"/>
              </w:rPr>
              <w:t>Общая вибрация нормируется в частотном диапазоне</w:t>
            </w:r>
            <w:r>
              <w:rPr>
                <w:rFonts w:cs="Times New Roman"/>
                <w:sz w:val="20"/>
                <w:szCs w:val="20"/>
              </w:rPr>
              <w:t>:</w:t>
            </w:r>
          </w:p>
          <w:p w14:paraId="6B26D401" w14:textId="5735536C" w:rsidR="00D42136" w:rsidRDefault="00D42136" w:rsidP="00B772A6">
            <w:pPr>
              <w:spacing w:after="0" w:line="240" w:lineRule="auto"/>
              <w:ind w:left="57" w:firstLine="0"/>
              <w:jc w:val="both"/>
              <w:rPr>
                <w:rFonts w:cs="Times New Roman"/>
                <w:sz w:val="20"/>
                <w:szCs w:val="20"/>
              </w:rPr>
            </w:pPr>
            <w:r>
              <w:rPr>
                <w:rFonts w:cs="Times New Roman"/>
                <w:sz w:val="20"/>
                <w:szCs w:val="20"/>
              </w:rPr>
              <w:t xml:space="preserve">1. </w:t>
            </w:r>
            <w:r w:rsidRPr="00B93F36">
              <w:rPr>
                <w:rFonts w:cs="Times New Roman"/>
                <w:sz w:val="20"/>
                <w:szCs w:val="20"/>
              </w:rPr>
              <w:t>2-63 Гц</w:t>
            </w:r>
          </w:p>
          <w:p w14:paraId="65566DF8" w14:textId="507A38B5" w:rsidR="00D42136" w:rsidRDefault="00D42136" w:rsidP="00B772A6">
            <w:pPr>
              <w:spacing w:after="0" w:line="240" w:lineRule="auto"/>
              <w:ind w:left="57" w:firstLine="0"/>
              <w:jc w:val="both"/>
              <w:rPr>
                <w:rFonts w:cs="Times New Roman"/>
                <w:sz w:val="20"/>
                <w:szCs w:val="20"/>
              </w:rPr>
            </w:pPr>
            <w:r>
              <w:rPr>
                <w:rFonts w:cs="Times New Roman"/>
                <w:sz w:val="20"/>
                <w:szCs w:val="20"/>
              </w:rPr>
              <w:t xml:space="preserve">2. </w:t>
            </w:r>
            <w:r w:rsidRPr="00B93F36">
              <w:rPr>
                <w:rFonts w:cs="Times New Roman"/>
                <w:sz w:val="20"/>
                <w:szCs w:val="20"/>
              </w:rPr>
              <w:t>3-75 Гц</w:t>
            </w:r>
          </w:p>
          <w:p w14:paraId="7E522A71" w14:textId="6AFBF6E0" w:rsidR="00D42136" w:rsidRDefault="00D42136" w:rsidP="00B772A6">
            <w:pPr>
              <w:spacing w:after="0" w:line="240" w:lineRule="auto"/>
              <w:ind w:left="57" w:firstLine="0"/>
              <w:jc w:val="both"/>
              <w:rPr>
                <w:rFonts w:cs="Times New Roman"/>
                <w:sz w:val="20"/>
                <w:szCs w:val="20"/>
              </w:rPr>
            </w:pPr>
            <w:r>
              <w:rPr>
                <w:rFonts w:cs="Times New Roman"/>
                <w:sz w:val="20"/>
                <w:szCs w:val="20"/>
              </w:rPr>
              <w:t xml:space="preserve">3. </w:t>
            </w:r>
            <w:r w:rsidRPr="00B93F36">
              <w:rPr>
                <w:rFonts w:cs="Times New Roman"/>
                <w:sz w:val="20"/>
                <w:szCs w:val="20"/>
              </w:rPr>
              <w:t>4-100 Гц</w:t>
            </w:r>
          </w:p>
          <w:p w14:paraId="2852465B" w14:textId="06A4A29B" w:rsidR="00D42136" w:rsidRDefault="00D42136" w:rsidP="00B772A6">
            <w:pPr>
              <w:spacing w:after="0" w:line="240" w:lineRule="auto"/>
              <w:ind w:left="57"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B644A9">
              <w:rPr>
                <w:rFonts w:eastAsia="Times New Roman" w:cs="Times New Roman"/>
                <w:sz w:val="20"/>
                <w:szCs w:val="20"/>
                <w:lang w:eastAsia="ru-RU"/>
              </w:rPr>
              <w:t>1-50 Гц</w:t>
            </w:r>
          </w:p>
        </w:tc>
        <w:tc>
          <w:tcPr>
            <w:tcW w:w="1283" w:type="dxa"/>
            <w:tcBorders>
              <w:top w:val="single" w:sz="4" w:space="0" w:color="000000"/>
              <w:left w:val="single" w:sz="4" w:space="0" w:color="000000"/>
              <w:bottom w:val="single" w:sz="4" w:space="0" w:color="000000"/>
              <w:right w:val="single" w:sz="4" w:space="0" w:color="000000"/>
            </w:tcBorders>
          </w:tcPr>
          <w:p w14:paraId="01217AE1" w14:textId="664F3631"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top w:val="single" w:sz="4" w:space="0" w:color="000000"/>
              <w:left w:val="single" w:sz="4" w:space="0" w:color="000000"/>
              <w:bottom w:val="single" w:sz="4" w:space="0" w:color="000000"/>
              <w:right w:val="single" w:sz="4" w:space="0" w:color="000000"/>
            </w:tcBorders>
          </w:tcPr>
          <w:p w14:paraId="7C73BCC3"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319B558" w14:textId="77777777" w:rsidTr="00D42136">
        <w:tc>
          <w:tcPr>
            <w:tcW w:w="987" w:type="dxa"/>
            <w:tcBorders>
              <w:left w:val="single" w:sz="4" w:space="0" w:color="000000"/>
              <w:bottom w:val="single" w:sz="4" w:space="0" w:color="000000"/>
              <w:right w:val="single" w:sz="4" w:space="0" w:color="000000"/>
            </w:tcBorders>
            <w:vAlign w:val="center"/>
          </w:tcPr>
          <w:p w14:paraId="28C84841"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2199B535" w14:textId="77777777" w:rsidR="00D42136" w:rsidRDefault="00D42136" w:rsidP="00B772A6">
            <w:pPr>
              <w:pStyle w:val="aa"/>
              <w:spacing w:after="0" w:line="240" w:lineRule="auto"/>
              <w:ind w:left="57" w:firstLine="0"/>
              <w:jc w:val="both"/>
              <w:rPr>
                <w:rFonts w:cs="Times New Roman"/>
                <w:sz w:val="20"/>
                <w:szCs w:val="20"/>
              </w:rPr>
            </w:pPr>
            <w:r w:rsidRPr="00B93F36">
              <w:rPr>
                <w:rFonts w:cs="Times New Roman"/>
                <w:sz w:val="20"/>
                <w:szCs w:val="20"/>
              </w:rPr>
              <w:t>Локальная вибрация нормируется в диапазоне частот</w:t>
            </w:r>
            <w:r>
              <w:rPr>
                <w:rFonts w:cs="Times New Roman"/>
                <w:sz w:val="20"/>
                <w:szCs w:val="20"/>
              </w:rPr>
              <w:t>:</w:t>
            </w:r>
          </w:p>
          <w:p w14:paraId="472AC0BB" w14:textId="77777777" w:rsidR="00D42136" w:rsidRDefault="00D42136" w:rsidP="00B772A6">
            <w:pPr>
              <w:pStyle w:val="aa"/>
              <w:spacing w:after="0" w:line="240" w:lineRule="auto"/>
              <w:ind w:left="57" w:firstLine="0"/>
              <w:jc w:val="both"/>
              <w:rPr>
                <w:rFonts w:cs="Times New Roman"/>
                <w:sz w:val="20"/>
                <w:szCs w:val="20"/>
              </w:rPr>
            </w:pPr>
            <w:r>
              <w:rPr>
                <w:rFonts w:eastAsia="Times New Roman" w:cs="Times New Roman"/>
                <w:sz w:val="20"/>
                <w:szCs w:val="20"/>
                <w:lang w:eastAsia="ru-RU"/>
              </w:rPr>
              <w:t xml:space="preserve">1. </w:t>
            </w:r>
            <w:r w:rsidRPr="00B93F36">
              <w:rPr>
                <w:rFonts w:cs="Times New Roman"/>
                <w:sz w:val="20"/>
                <w:szCs w:val="20"/>
              </w:rPr>
              <w:t>1-400 Гц</w:t>
            </w:r>
          </w:p>
          <w:p w14:paraId="379CC378" w14:textId="77777777" w:rsidR="00D42136" w:rsidRDefault="00D42136" w:rsidP="00B772A6">
            <w:pPr>
              <w:pStyle w:val="aa"/>
              <w:spacing w:after="0" w:line="240" w:lineRule="auto"/>
              <w:ind w:left="57" w:firstLine="0"/>
              <w:jc w:val="both"/>
              <w:rPr>
                <w:rFonts w:cs="Times New Roman"/>
                <w:sz w:val="20"/>
                <w:szCs w:val="20"/>
              </w:rPr>
            </w:pPr>
            <w:r>
              <w:rPr>
                <w:rFonts w:cs="Times New Roman"/>
                <w:sz w:val="20"/>
                <w:szCs w:val="20"/>
              </w:rPr>
              <w:t xml:space="preserve">2. </w:t>
            </w:r>
            <w:r w:rsidRPr="00B93F36">
              <w:rPr>
                <w:rFonts w:cs="Times New Roman"/>
                <w:sz w:val="20"/>
                <w:szCs w:val="20"/>
              </w:rPr>
              <w:t>2-600 Гц</w:t>
            </w:r>
          </w:p>
          <w:p w14:paraId="66654AE0" w14:textId="77777777" w:rsidR="00D42136" w:rsidRPr="00B644A9" w:rsidRDefault="00D42136" w:rsidP="00B772A6">
            <w:pPr>
              <w:pStyle w:val="aa"/>
              <w:spacing w:after="0" w:line="240" w:lineRule="auto"/>
              <w:ind w:left="57" w:firstLine="0"/>
              <w:jc w:val="both"/>
              <w:rPr>
                <w:rFonts w:cs="Times New Roman"/>
                <w:bCs/>
                <w:sz w:val="20"/>
                <w:szCs w:val="20"/>
              </w:rPr>
            </w:pPr>
            <w:r>
              <w:rPr>
                <w:rFonts w:cs="Times New Roman"/>
                <w:sz w:val="20"/>
                <w:szCs w:val="20"/>
              </w:rPr>
              <w:t xml:space="preserve">3. </w:t>
            </w:r>
            <w:r w:rsidRPr="00B644A9">
              <w:rPr>
                <w:rFonts w:cs="Times New Roman"/>
                <w:bCs/>
                <w:sz w:val="20"/>
                <w:szCs w:val="20"/>
              </w:rPr>
              <w:t>8-1000 Гц</w:t>
            </w:r>
          </w:p>
          <w:p w14:paraId="2688B09E" w14:textId="4763E7ED" w:rsidR="00D42136" w:rsidRDefault="00D42136" w:rsidP="00B772A6">
            <w:pPr>
              <w:pStyle w:val="aa"/>
              <w:spacing w:after="0" w:line="240" w:lineRule="auto"/>
              <w:ind w:left="57"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B93F36">
              <w:rPr>
                <w:rFonts w:cs="Times New Roman"/>
                <w:sz w:val="20"/>
                <w:szCs w:val="20"/>
              </w:rPr>
              <w:t>4-800 Гц</w:t>
            </w:r>
          </w:p>
        </w:tc>
        <w:tc>
          <w:tcPr>
            <w:tcW w:w="1283" w:type="dxa"/>
            <w:tcBorders>
              <w:left w:val="single" w:sz="4" w:space="0" w:color="000000"/>
              <w:bottom w:val="single" w:sz="4" w:space="0" w:color="000000"/>
              <w:right w:val="single" w:sz="4" w:space="0" w:color="000000"/>
            </w:tcBorders>
          </w:tcPr>
          <w:p w14:paraId="5DA19C99" w14:textId="0D880D72"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1C0190B8"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3A5E52B7" w14:textId="77777777" w:rsidTr="00D42136">
        <w:tc>
          <w:tcPr>
            <w:tcW w:w="987" w:type="dxa"/>
            <w:tcBorders>
              <w:left w:val="single" w:sz="4" w:space="0" w:color="000000"/>
              <w:bottom w:val="single" w:sz="4" w:space="0" w:color="000000"/>
              <w:right w:val="single" w:sz="4" w:space="0" w:color="000000"/>
            </w:tcBorders>
            <w:vAlign w:val="center"/>
          </w:tcPr>
          <w:p w14:paraId="0C4EA3EC"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3FF35BFE" w14:textId="4C5E08E5" w:rsidR="00D42136" w:rsidRDefault="00D42136" w:rsidP="00B772A6">
            <w:pPr>
              <w:pStyle w:val="aa"/>
              <w:spacing w:after="0" w:line="240" w:lineRule="auto"/>
              <w:ind w:left="57" w:firstLine="0"/>
              <w:jc w:val="both"/>
              <w:rPr>
                <w:rFonts w:eastAsia="Times New Roman" w:cs="Times New Roman"/>
                <w:sz w:val="20"/>
                <w:szCs w:val="20"/>
                <w:lang w:eastAsia="ru-RU"/>
              </w:rPr>
            </w:pPr>
            <w:r w:rsidRPr="00F749D9">
              <w:rPr>
                <w:rFonts w:eastAsia="Times New Roman" w:cs="Times New Roman"/>
                <w:sz w:val="20"/>
                <w:szCs w:val="20"/>
                <w:lang w:eastAsia="ru-RU"/>
              </w:rPr>
              <w:t>Рекомендуемой мерой защиты от воздействия радона является:</w:t>
            </w:r>
          </w:p>
        </w:tc>
        <w:tc>
          <w:tcPr>
            <w:tcW w:w="1283" w:type="dxa"/>
            <w:tcBorders>
              <w:left w:val="single" w:sz="4" w:space="0" w:color="000000"/>
              <w:bottom w:val="single" w:sz="4" w:space="0" w:color="000000"/>
              <w:right w:val="single" w:sz="4" w:space="0" w:color="000000"/>
            </w:tcBorders>
          </w:tcPr>
          <w:p w14:paraId="52816CB1" w14:textId="27971CEC"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4A33A56E"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EF2DAD4" w14:textId="77777777" w:rsidTr="00D42136">
        <w:tc>
          <w:tcPr>
            <w:tcW w:w="987" w:type="dxa"/>
            <w:tcBorders>
              <w:left w:val="single" w:sz="4" w:space="0" w:color="000000"/>
              <w:bottom w:val="single" w:sz="4" w:space="0" w:color="000000"/>
              <w:right w:val="single" w:sz="4" w:space="0" w:color="000000"/>
            </w:tcBorders>
            <w:vAlign w:val="center"/>
          </w:tcPr>
          <w:p w14:paraId="4F980395"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15CE4173" w14:textId="6D6F6289" w:rsidR="00D42136" w:rsidRDefault="00D42136" w:rsidP="00B772A6">
            <w:pPr>
              <w:pStyle w:val="aa"/>
              <w:spacing w:after="0" w:line="240" w:lineRule="auto"/>
              <w:ind w:left="57" w:firstLine="0"/>
              <w:jc w:val="both"/>
              <w:rPr>
                <w:rFonts w:eastAsia="Times New Roman" w:cs="Times New Roman"/>
                <w:sz w:val="20"/>
                <w:szCs w:val="20"/>
                <w:lang w:eastAsia="ru-RU"/>
              </w:rPr>
            </w:pPr>
            <w:r w:rsidRPr="00B93F36">
              <w:rPr>
                <w:rFonts w:cs="Times New Roman"/>
                <w:sz w:val="20"/>
                <w:szCs w:val="20"/>
              </w:rPr>
              <w:t>Рекомендуемой мерой защиты от внешнего</w:t>
            </w:r>
            <w:r w:rsidRPr="00B93F36">
              <w:rPr>
                <w:rFonts w:cs="Times New Roman"/>
                <w:sz w:val="20"/>
                <w:szCs w:val="20"/>
              </w:rPr>
              <w:br/>
              <w:t>γ-излучения в полевых условиях</w:t>
            </w:r>
            <w:r>
              <w:rPr>
                <w:rFonts w:cs="Times New Roman"/>
                <w:sz w:val="20"/>
                <w:szCs w:val="20"/>
              </w:rPr>
              <w:t>, обоснование выбранного принципа защиты</w:t>
            </w:r>
          </w:p>
        </w:tc>
        <w:tc>
          <w:tcPr>
            <w:tcW w:w="1283" w:type="dxa"/>
            <w:tcBorders>
              <w:left w:val="single" w:sz="4" w:space="0" w:color="000000"/>
              <w:bottom w:val="single" w:sz="4" w:space="0" w:color="000000"/>
              <w:right w:val="single" w:sz="4" w:space="0" w:color="000000"/>
            </w:tcBorders>
          </w:tcPr>
          <w:p w14:paraId="4BCE5ABB" w14:textId="28CF21DE"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467B9AEA"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34F77AD" w14:textId="77777777" w:rsidTr="00D42136">
        <w:tc>
          <w:tcPr>
            <w:tcW w:w="987" w:type="dxa"/>
            <w:tcBorders>
              <w:left w:val="single" w:sz="4" w:space="0" w:color="000000"/>
              <w:bottom w:val="single" w:sz="4" w:space="0" w:color="000000"/>
              <w:right w:val="single" w:sz="4" w:space="0" w:color="000000"/>
            </w:tcBorders>
            <w:vAlign w:val="center"/>
          </w:tcPr>
          <w:p w14:paraId="15C1A600"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2287A545" w14:textId="5C532913" w:rsidR="00D42136" w:rsidRPr="001C558E" w:rsidRDefault="00D42136" w:rsidP="001C558E">
            <w:pPr>
              <w:pStyle w:val="af"/>
              <w:rPr>
                <w:rFonts w:ascii="Times New Roman" w:eastAsia="MS Mincho" w:hAnsi="Times New Roman" w:cs="Times New Roman"/>
              </w:rPr>
            </w:pPr>
            <w:r w:rsidRPr="00B93F36">
              <w:rPr>
                <w:rFonts w:ascii="Times New Roman" w:eastAsia="MS Mincho" w:hAnsi="Times New Roman" w:cs="Times New Roman"/>
              </w:rPr>
              <w:t>Механизированный способ выполнения погрузочно-разгрузочных работ является обязательным для грузов</w:t>
            </w:r>
            <w:r>
              <w:rPr>
                <w:rFonts w:ascii="Times New Roman" w:eastAsia="MS Mincho" w:hAnsi="Times New Roman" w:cs="Times New Roman"/>
              </w:rPr>
              <w:t xml:space="preserve"> </w:t>
            </w:r>
            <w:r w:rsidRPr="00B93F36">
              <w:rPr>
                <w:rFonts w:ascii="Times New Roman" w:eastAsia="MS Mincho" w:hAnsi="Times New Roman" w:cs="Times New Roman"/>
              </w:rPr>
              <w:t xml:space="preserve">весом более </w:t>
            </w:r>
            <w:r>
              <w:rPr>
                <w:rFonts w:ascii="Times New Roman" w:eastAsia="MS Mincho" w:hAnsi="Times New Roman" w:cs="Times New Roman"/>
              </w:rPr>
              <w:t>____</w:t>
            </w:r>
            <w:r w:rsidRPr="00B93F36">
              <w:rPr>
                <w:rFonts w:ascii="Times New Roman" w:eastAsia="MS Mincho" w:hAnsi="Times New Roman" w:cs="Times New Roman"/>
              </w:rPr>
              <w:t xml:space="preserve">, а также при подъеме грузов на высоту более </w:t>
            </w:r>
            <w:r>
              <w:rPr>
                <w:rFonts w:ascii="Times New Roman" w:eastAsia="MS Mincho" w:hAnsi="Times New Roman" w:cs="Times New Roman"/>
              </w:rPr>
              <w:t>____</w:t>
            </w:r>
          </w:p>
        </w:tc>
        <w:tc>
          <w:tcPr>
            <w:tcW w:w="1283" w:type="dxa"/>
            <w:tcBorders>
              <w:left w:val="single" w:sz="4" w:space="0" w:color="000000"/>
              <w:bottom w:val="single" w:sz="4" w:space="0" w:color="000000"/>
              <w:right w:val="single" w:sz="4" w:space="0" w:color="000000"/>
            </w:tcBorders>
          </w:tcPr>
          <w:p w14:paraId="3BC3845B" w14:textId="64924746"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56B971CC"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31FC961B" w14:textId="77777777" w:rsidTr="00D42136">
        <w:tc>
          <w:tcPr>
            <w:tcW w:w="987" w:type="dxa"/>
            <w:tcBorders>
              <w:left w:val="single" w:sz="4" w:space="0" w:color="000000"/>
              <w:bottom w:val="single" w:sz="4" w:space="0" w:color="000000"/>
              <w:right w:val="single" w:sz="4" w:space="0" w:color="000000"/>
            </w:tcBorders>
            <w:vAlign w:val="center"/>
          </w:tcPr>
          <w:p w14:paraId="3AAEF626"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7EBF4517" w14:textId="3124BD98" w:rsidR="00D42136" w:rsidRDefault="00D42136" w:rsidP="00B772A6">
            <w:pPr>
              <w:spacing w:after="0" w:line="240" w:lineRule="auto"/>
              <w:ind w:firstLine="0"/>
              <w:rPr>
                <w:rFonts w:eastAsia="Times New Roman" w:cs="Times New Roman"/>
                <w:sz w:val="20"/>
                <w:szCs w:val="20"/>
                <w:lang w:eastAsia="ru-RU"/>
              </w:rPr>
            </w:pPr>
            <w:r w:rsidRPr="00B93F36">
              <w:rPr>
                <w:rFonts w:cs="Times New Roman"/>
                <w:sz w:val="20"/>
                <w:szCs w:val="20"/>
              </w:rPr>
              <w:t>Какое значение сопротивления тела человека принимается для постоянного и переменного тока до 50 Гц</w:t>
            </w:r>
          </w:p>
        </w:tc>
        <w:tc>
          <w:tcPr>
            <w:tcW w:w="1283" w:type="dxa"/>
            <w:tcBorders>
              <w:left w:val="single" w:sz="4" w:space="0" w:color="000000"/>
              <w:bottom w:val="single" w:sz="4" w:space="0" w:color="000000"/>
              <w:right w:val="single" w:sz="4" w:space="0" w:color="000000"/>
            </w:tcBorders>
          </w:tcPr>
          <w:p w14:paraId="12FB3B2B" w14:textId="5CBCC951"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4B19A5DB"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2C0213B" w14:textId="77777777" w:rsidTr="00D42136">
        <w:tc>
          <w:tcPr>
            <w:tcW w:w="987" w:type="dxa"/>
            <w:tcBorders>
              <w:left w:val="single" w:sz="4" w:space="0" w:color="000000"/>
              <w:bottom w:val="single" w:sz="4" w:space="0" w:color="000000"/>
              <w:right w:val="single" w:sz="4" w:space="0" w:color="000000"/>
            </w:tcBorders>
            <w:vAlign w:val="center"/>
          </w:tcPr>
          <w:p w14:paraId="42175197" w14:textId="77777777" w:rsidR="00D42136" w:rsidRDefault="00D42136" w:rsidP="00B772A6">
            <w:pPr>
              <w:pStyle w:val="aa"/>
              <w:numPr>
                <w:ilvl w:val="0"/>
                <w:numId w:val="3"/>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2C6B3243" w14:textId="77777777" w:rsidR="00D42136" w:rsidRDefault="00D42136" w:rsidP="00B772A6">
            <w:pPr>
              <w:spacing w:after="0" w:line="240" w:lineRule="auto"/>
              <w:ind w:left="57" w:firstLine="0"/>
              <w:jc w:val="both"/>
              <w:rPr>
                <w:rFonts w:eastAsia="Times New Roman" w:cs="Times New Roman"/>
                <w:sz w:val="20"/>
                <w:szCs w:val="20"/>
                <w:lang w:eastAsia="ru-RU"/>
              </w:rPr>
            </w:pPr>
            <w:r w:rsidRPr="00CE0DD8">
              <w:rPr>
                <w:rFonts w:eastAsia="Times New Roman" w:cs="Times New Roman"/>
                <w:sz w:val="20"/>
                <w:szCs w:val="20"/>
                <w:lang w:eastAsia="ru-RU"/>
              </w:rPr>
              <w:t>Назовите наиболее эффективное средство для тушения очага пожара</w:t>
            </w:r>
            <w:r>
              <w:rPr>
                <w:rFonts w:eastAsia="Times New Roman" w:cs="Times New Roman"/>
                <w:sz w:val="20"/>
                <w:szCs w:val="20"/>
                <w:lang w:eastAsia="ru-RU"/>
              </w:rPr>
              <w:t>:</w:t>
            </w:r>
          </w:p>
          <w:p w14:paraId="210849F4" w14:textId="79BED3BE" w:rsidR="00D42136" w:rsidRPr="00CE0DD8" w:rsidRDefault="00D42136" w:rsidP="00CE0DD8">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CE0DD8">
              <w:rPr>
                <w:rFonts w:eastAsia="Times New Roman" w:cs="Times New Roman"/>
                <w:sz w:val="20"/>
                <w:szCs w:val="20"/>
                <w:lang w:eastAsia="ru-RU"/>
              </w:rPr>
              <w:t>порошковые составы</w:t>
            </w:r>
          </w:p>
          <w:p w14:paraId="5609CCC9" w14:textId="3B78B556" w:rsidR="00D42136" w:rsidRPr="00CE0DD8" w:rsidRDefault="00D42136" w:rsidP="00CE0DD8">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CE0DD8">
              <w:rPr>
                <w:rFonts w:eastAsia="Times New Roman" w:cs="Times New Roman"/>
                <w:sz w:val="20"/>
                <w:szCs w:val="20"/>
                <w:lang w:eastAsia="ru-RU"/>
              </w:rPr>
              <w:t>инертные газы</w:t>
            </w:r>
          </w:p>
          <w:p w14:paraId="51022F3C" w14:textId="41E83398" w:rsidR="00D42136" w:rsidRPr="00CE0DD8" w:rsidRDefault="00D42136" w:rsidP="00CE0DD8">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CE0DD8">
              <w:rPr>
                <w:rFonts w:eastAsia="Times New Roman" w:cs="Times New Roman"/>
                <w:sz w:val="20"/>
                <w:szCs w:val="20"/>
                <w:lang w:eastAsia="ru-RU"/>
              </w:rPr>
              <w:t>вода</w:t>
            </w:r>
          </w:p>
          <w:p w14:paraId="13A1E826" w14:textId="70479AA0" w:rsidR="00D42136" w:rsidRDefault="00D42136" w:rsidP="00CE0DD8">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CE0DD8">
              <w:rPr>
                <w:rFonts w:eastAsia="Times New Roman" w:cs="Times New Roman"/>
                <w:sz w:val="20"/>
                <w:szCs w:val="20"/>
                <w:lang w:eastAsia="ru-RU"/>
              </w:rPr>
              <w:t>пены</w:t>
            </w:r>
          </w:p>
        </w:tc>
        <w:tc>
          <w:tcPr>
            <w:tcW w:w="1283" w:type="dxa"/>
            <w:tcBorders>
              <w:left w:val="single" w:sz="4" w:space="0" w:color="000000"/>
              <w:bottom w:val="single" w:sz="4" w:space="0" w:color="000000"/>
              <w:right w:val="single" w:sz="4" w:space="0" w:color="000000"/>
            </w:tcBorders>
          </w:tcPr>
          <w:p w14:paraId="35765CFA" w14:textId="5206E8FA" w:rsidR="00D42136" w:rsidRDefault="00D42136" w:rsidP="00B772A6">
            <w:pPr>
              <w:spacing w:after="0" w:line="240" w:lineRule="auto"/>
              <w:ind w:firstLine="0"/>
              <w:jc w:val="center"/>
              <w:rPr>
                <w:rFonts w:eastAsia="Times New Roman" w:cs="Times New Roman"/>
                <w:sz w:val="20"/>
                <w:szCs w:val="20"/>
                <w:lang w:eastAsia="ru-RU"/>
              </w:rPr>
            </w:pPr>
            <w:r w:rsidRPr="00373D7C">
              <w:rPr>
                <w:rFonts w:eastAsia="Times New Roman" w:cs="Times New Roman"/>
                <w:sz w:val="20"/>
                <w:szCs w:val="20"/>
                <w:lang w:eastAsia="ru-RU"/>
              </w:rPr>
              <w:t xml:space="preserve">ПСК-2.01 </w:t>
            </w:r>
          </w:p>
        </w:tc>
        <w:tc>
          <w:tcPr>
            <w:tcW w:w="700" w:type="dxa"/>
            <w:tcBorders>
              <w:left w:val="single" w:sz="4" w:space="0" w:color="000000"/>
              <w:bottom w:val="single" w:sz="4" w:space="0" w:color="000000"/>
              <w:right w:val="single" w:sz="4" w:space="0" w:color="000000"/>
            </w:tcBorders>
          </w:tcPr>
          <w:p w14:paraId="18D9B34C"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bl>
    <w:p w14:paraId="35E9AD45" w14:textId="121D585D" w:rsidR="00B772A6" w:rsidRDefault="00B772A6">
      <w:pPr>
        <w:spacing w:after="0" w:line="240" w:lineRule="auto"/>
        <w:ind w:firstLine="0"/>
        <w:jc w:val="both"/>
        <w:rPr>
          <w:rFonts w:eastAsia="Times New Roman" w:cs="Times New Roman"/>
          <w:sz w:val="20"/>
          <w:szCs w:val="20"/>
          <w:lang w:eastAsia="ru-RU"/>
        </w:rPr>
      </w:pPr>
    </w:p>
    <w:p w14:paraId="3E4FD051" w14:textId="77777777" w:rsidR="00D42136" w:rsidRDefault="00D4213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br w:type="page"/>
      </w:r>
    </w:p>
    <w:p w14:paraId="4FC7BE3B" w14:textId="0325057A" w:rsidR="003C0854" w:rsidRDefault="00B772A6">
      <w:pPr>
        <w:spacing w:after="0" w:line="240" w:lineRule="auto"/>
        <w:ind w:firstLine="0"/>
        <w:jc w:val="both"/>
        <w:rPr>
          <w:rFonts w:eastAsia="Times New Roman" w:cs="Times New Roman"/>
          <w:sz w:val="20"/>
          <w:szCs w:val="20"/>
          <w:lang w:eastAsia="ru-RU"/>
        </w:rPr>
      </w:pPr>
      <w:bookmarkStart w:id="3" w:name="_GoBack"/>
      <w:bookmarkEnd w:id="3"/>
      <w:r w:rsidRPr="00B772A6">
        <w:rPr>
          <w:rFonts w:eastAsia="Times New Roman" w:cs="Times New Roman"/>
          <w:sz w:val="20"/>
          <w:szCs w:val="20"/>
          <w:lang w:eastAsia="ru-RU"/>
        </w:rPr>
        <w:t>ПСК-2.02 - способен организовывать и проводить мероприятия, направленные на снижение уровней профессиональных рисков</w:t>
      </w:r>
      <w:r w:rsidR="00D64E20">
        <w:rPr>
          <w:rFonts w:eastAsia="Times New Roman" w:cs="Times New Roman"/>
          <w:sz w:val="20"/>
          <w:szCs w:val="20"/>
          <w:lang w:eastAsia="ru-RU"/>
        </w:rPr>
        <w:t>.</w:t>
      </w:r>
    </w:p>
    <w:p w14:paraId="361558F1" w14:textId="60A26A6F" w:rsidR="00236B4A" w:rsidRDefault="00236B4A">
      <w:pPr>
        <w:spacing w:after="0" w:line="240" w:lineRule="auto"/>
        <w:ind w:firstLine="0"/>
        <w:jc w:val="both"/>
        <w:rPr>
          <w:rFonts w:eastAsia="Times New Roman" w:cs="Times New Roman"/>
          <w:sz w:val="20"/>
          <w:szCs w:val="20"/>
          <w:lang w:eastAsia="ru-RU"/>
        </w:rPr>
      </w:pPr>
    </w:p>
    <w:tbl>
      <w:tblPr>
        <w:tblW w:w="10450" w:type="dxa"/>
        <w:tblInd w:w="33" w:type="dxa"/>
        <w:tblLayout w:type="fixed"/>
        <w:tblCellMar>
          <w:left w:w="28" w:type="dxa"/>
          <w:right w:w="28" w:type="dxa"/>
        </w:tblCellMar>
        <w:tblLook w:val="0600" w:firstRow="0" w:lastRow="0" w:firstColumn="0" w:lastColumn="0" w:noHBand="1" w:noVBand="1"/>
      </w:tblPr>
      <w:tblGrid>
        <w:gridCol w:w="987"/>
        <w:gridCol w:w="7480"/>
        <w:gridCol w:w="1283"/>
        <w:gridCol w:w="700"/>
      </w:tblGrid>
      <w:tr w:rsidR="00D42136" w14:paraId="1B5BFFE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35FDE46" w14:textId="77777777" w:rsidR="00D42136" w:rsidRDefault="00D42136" w:rsidP="00C33BE0">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Номер задания</w:t>
            </w:r>
          </w:p>
        </w:tc>
        <w:tc>
          <w:tcPr>
            <w:tcW w:w="7480" w:type="dxa"/>
            <w:tcBorders>
              <w:top w:val="single" w:sz="4" w:space="0" w:color="000000"/>
              <w:left w:val="single" w:sz="4" w:space="0" w:color="000000"/>
              <w:bottom w:val="single" w:sz="4" w:space="0" w:color="000000"/>
              <w:right w:val="single" w:sz="4" w:space="0" w:color="000000"/>
            </w:tcBorders>
            <w:vAlign w:val="center"/>
          </w:tcPr>
          <w:p w14:paraId="7FDF01E9" w14:textId="77777777" w:rsidR="00D42136" w:rsidRDefault="00D42136" w:rsidP="00C33BE0">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Содержание вопроса</w:t>
            </w:r>
          </w:p>
        </w:tc>
        <w:tc>
          <w:tcPr>
            <w:tcW w:w="1283" w:type="dxa"/>
            <w:tcBorders>
              <w:top w:val="single" w:sz="4" w:space="0" w:color="000000"/>
              <w:left w:val="single" w:sz="4" w:space="0" w:color="000000"/>
              <w:bottom w:val="single" w:sz="4" w:space="0" w:color="000000"/>
              <w:right w:val="single" w:sz="4" w:space="0" w:color="000000"/>
            </w:tcBorders>
            <w:vAlign w:val="center"/>
          </w:tcPr>
          <w:p w14:paraId="616DFE45" w14:textId="77777777" w:rsidR="00D42136" w:rsidRDefault="00D42136" w:rsidP="00C33BE0">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Компетенция</w:t>
            </w:r>
          </w:p>
        </w:tc>
        <w:tc>
          <w:tcPr>
            <w:tcW w:w="700" w:type="dxa"/>
            <w:tcBorders>
              <w:top w:val="single" w:sz="4" w:space="0" w:color="000000"/>
              <w:left w:val="single" w:sz="4" w:space="0" w:color="000000"/>
              <w:bottom w:val="single" w:sz="4" w:space="0" w:color="000000"/>
              <w:right w:val="single" w:sz="4" w:space="0" w:color="000000"/>
            </w:tcBorders>
          </w:tcPr>
          <w:p w14:paraId="53C08285" w14:textId="77777777" w:rsidR="00D42136" w:rsidRDefault="00D42136" w:rsidP="00C33BE0">
            <w:pPr>
              <w:spacing w:after="0" w:line="240" w:lineRule="auto"/>
              <w:ind w:firstLine="0"/>
              <w:jc w:val="center"/>
              <w:rPr>
                <w:rFonts w:eastAsia="Times New Roman" w:cs="Times New Roman"/>
                <w:b/>
                <w:sz w:val="20"/>
                <w:szCs w:val="20"/>
                <w:lang w:eastAsia="ru-RU"/>
              </w:rPr>
            </w:pPr>
            <w:r>
              <w:rPr>
                <w:rFonts w:eastAsia="Times New Roman" w:cs="Times New Roman"/>
                <w:b/>
                <w:sz w:val="20"/>
                <w:szCs w:val="20"/>
                <w:lang w:eastAsia="ru-RU"/>
              </w:rPr>
              <w:t>Время ответа, мин.</w:t>
            </w:r>
          </w:p>
        </w:tc>
      </w:tr>
      <w:tr w:rsidR="00D42136" w14:paraId="4446E065"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3754E15" w14:textId="77777777" w:rsidR="00D42136" w:rsidRDefault="00D42136" w:rsidP="00B772A6">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18E66EC" w14:textId="77777777" w:rsidR="00D42136" w:rsidRDefault="00D42136" w:rsidP="00B772A6">
            <w:pPr>
              <w:spacing w:after="0" w:line="240" w:lineRule="auto"/>
              <w:ind w:firstLine="0"/>
              <w:rPr>
                <w:bCs/>
                <w:color w:val="000000" w:themeColor="text1"/>
                <w:kern w:val="24"/>
                <w:sz w:val="20"/>
                <w:szCs w:val="20"/>
              </w:rPr>
            </w:pPr>
            <w:r>
              <w:rPr>
                <w:bCs/>
                <w:color w:val="000000" w:themeColor="text1"/>
                <w:kern w:val="24"/>
                <w:sz w:val="20"/>
                <w:szCs w:val="20"/>
              </w:rPr>
              <w:t>Сопоставьте методы управления рисками их местам в иерархии от 1 до 7, при этом 1 соответствует самому эффективному методу, а 7 – самому низкому по эффективности:</w:t>
            </w:r>
          </w:p>
          <w:p w14:paraId="49A36470" w14:textId="21776096"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А) </w:t>
            </w:r>
            <w:r w:rsidRPr="00CB518B">
              <w:rPr>
                <w:rFonts w:eastAsia="Times New Roman" w:cs="Times New Roman"/>
                <w:sz w:val="20"/>
                <w:szCs w:val="20"/>
                <w:lang w:eastAsia="ru-RU"/>
              </w:rPr>
              <w:t>полное устранение опасности;</w:t>
            </w:r>
          </w:p>
          <w:p w14:paraId="1C50F495" w14:textId="3DB5B181"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Б) </w:t>
            </w:r>
            <w:r w:rsidRPr="00CB518B">
              <w:rPr>
                <w:rFonts w:eastAsia="Times New Roman" w:cs="Times New Roman"/>
                <w:sz w:val="20"/>
                <w:szCs w:val="20"/>
                <w:lang w:eastAsia="ru-RU"/>
              </w:rPr>
              <w:t>замена действия или процесса на менее опасные и проведение новой оценки рисков;</w:t>
            </w:r>
          </w:p>
          <w:p w14:paraId="68C3AE13" w14:textId="330814C3"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В) </w:t>
            </w:r>
            <w:r w:rsidRPr="00CB518B">
              <w:rPr>
                <w:rFonts w:eastAsia="Times New Roman" w:cs="Times New Roman"/>
                <w:sz w:val="20"/>
                <w:szCs w:val="20"/>
                <w:lang w:eastAsia="ru-RU"/>
              </w:rPr>
              <w:t>контроль риска в источнике (защиты, блокировки и пр.);</w:t>
            </w:r>
          </w:p>
          <w:p w14:paraId="35FA06B7" w14:textId="2ED5FDB3"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Г) </w:t>
            </w:r>
            <w:r w:rsidRPr="00CB518B">
              <w:rPr>
                <w:rFonts w:eastAsia="Times New Roman" w:cs="Times New Roman"/>
                <w:sz w:val="20"/>
                <w:szCs w:val="20"/>
                <w:lang w:eastAsia="ru-RU"/>
              </w:rPr>
              <w:t>безопасные методы работы;</w:t>
            </w:r>
          </w:p>
          <w:p w14:paraId="53E05EF7" w14:textId="3680D622"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Д) </w:t>
            </w:r>
            <w:r w:rsidRPr="00CB518B">
              <w:rPr>
                <w:rFonts w:eastAsia="Times New Roman" w:cs="Times New Roman"/>
                <w:sz w:val="20"/>
                <w:szCs w:val="20"/>
                <w:lang w:eastAsia="ru-RU"/>
              </w:rPr>
              <w:t>инструктаж, информация и обучение сотрудников;</w:t>
            </w:r>
          </w:p>
          <w:p w14:paraId="61A80451" w14:textId="31CEAB24"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Е) </w:t>
            </w:r>
            <w:r w:rsidRPr="00CB518B">
              <w:rPr>
                <w:rFonts w:eastAsia="Times New Roman" w:cs="Times New Roman"/>
                <w:sz w:val="20"/>
                <w:szCs w:val="20"/>
                <w:lang w:eastAsia="ru-RU"/>
              </w:rPr>
              <w:t>контроль руководства над исполнением предписанных мероприятий;</w:t>
            </w:r>
          </w:p>
          <w:p w14:paraId="2BE93985" w14:textId="70D2D166" w:rsidR="00D42136"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Ж) </w:t>
            </w:r>
            <w:r w:rsidRPr="00CB518B">
              <w:rPr>
                <w:rFonts w:eastAsia="Times New Roman" w:cs="Times New Roman"/>
                <w:sz w:val="20"/>
                <w:szCs w:val="20"/>
                <w:lang w:eastAsia="ru-RU"/>
              </w:rPr>
              <w:t>средства индивидуальной защиты</w:t>
            </w:r>
          </w:p>
        </w:tc>
        <w:tc>
          <w:tcPr>
            <w:tcW w:w="1283" w:type="dxa"/>
            <w:tcBorders>
              <w:top w:val="single" w:sz="4" w:space="0" w:color="000000"/>
              <w:left w:val="single" w:sz="4" w:space="0" w:color="000000"/>
              <w:bottom w:val="single" w:sz="4" w:space="0" w:color="000000"/>
              <w:right w:val="single" w:sz="4" w:space="0" w:color="000000"/>
            </w:tcBorders>
          </w:tcPr>
          <w:p w14:paraId="15A6AA9F" w14:textId="29211A49" w:rsidR="00D42136" w:rsidRDefault="00D42136" w:rsidP="00B772A6">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5EC4604"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6A08AE35"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E1B4D78" w14:textId="77777777" w:rsidR="00D42136" w:rsidRDefault="00D42136" w:rsidP="00B772A6">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685A7C3" w14:textId="77777777" w:rsidR="00D42136" w:rsidRDefault="00D42136" w:rsidP="00B772A6">
            <w:pPr>
              <w:spacing w:after="0" w:line="240" w:lineRule="auto"/>
              <w:ind w:firstLine="0"/>
              <w:rPr>
                <w:bCs/>
                <w:color w:val="000000" w:themeColor="text1"/>
                <w:kern w:val="24"/>
                <w:sz w:val="20"/>
                <w:szCs w:val="20"/>
              </w:rPr>
            </w:pPr>
            <w:r w:rsidRPr="008056AF">
              <w:rPr>
                <w:bCs/>
                <w:color w:val="000000" w:themeColor="text1"/>
                <w:kern w:val="24"/>
                <w:sz w:val="20"/>
                <w:szCs w:val="20"/>
              </w:rPr>
              <w:t xml:space="preserve">Проверка состояния ПБ по системе </w:t>
            </w:r>
            <w:r w:rsidRPr="008056AF">
              <w:rPr>
                <w:bCs/>
                <w:color w:val="000000" w:themeColor="text1"/>
                <w:kern w:val="24"/>
                <w:sz w:val="20"/>
                <w:szCs w:val="20"/>
                <w:lang w:val="en-US"/>
              </w:rPr>
              <w:t>III</w:t>
            </w:r>
            <w:r w:rsidRPr="008056AF">
              <w:rPr>
                <w:bCs/>
                <w:color w:val="000000" w:themeColor="text1"/>
                <w:kern w:val="24"/>
                <w:sz w:val="20"/>
                <w:szCs w:val="20"/>
              </w:rPr>
              <w:t xml:space="preserve"> ступени контроля проводится комиссией, состоящей из главных специалистов, начальников отделов, АСФ, указанных в графике проведения целевых и комплексных проверок, подписанном заместителем генерального директора по вопросам ПБ, экологии, ГО и ЧС и утвержденном генеральным директором</w:t>
            </w:r>
            <w:r>
              <w:rPr>
                <w:bCs/>
                <w:color w:val="000000" w:themeColor="text1"/>
                <w:kern w:val="24"/>
                <w:sz w:val="20"/>
                <w:szCs w:val="20"/>
              </w:rPr>
              <w:t xml:space="preserve"> с периодичностью:</w:t>
            </w:r>
          </w:p>
          <w:p w14:paraId="2B38AF00" w14:textId="5CC628F5"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CB518B">
              <w:rPr>
                <w:rFonts w:eastAsia="Times New Roman" w:cs="Times New Roman"/>
                <w:sz w:val="20"/>
                <w:szCs w:val="20"/>
                <w:lang w:eastAsia="ru-RU"/>
              </w:rPr>
              <w:t>не реже одного раза в неделю</w:t>
            </w:r>
          </w:p>
          <w:p w14:paraId="389E5683" w14:textId="25D06831"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CB518B">
              <w:rPr>
                <w:rFonts w:eastAsia="Times New Roman" w:cs="Times New Roman"/>
                <w:sz w:val="20"/>
                <w:szCs w:val="20"/>
                <w:lang w:eastAsia="ru-RU"/>
              </w:rPr>
              <w:t>не реже одного раза в месяц</w:t>
            </w:r>
          </w:p>
          <w:p w14:paraId="2D69AC51" w14:textId="28D4262E"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CB518B">
              <w:rPr>
                <w:rFonts w:eastAsia="Times New Roman" w:cs="Times New Roman"/>
                <w:sz w:val="20"/>
                <w:szCs w:val="20"/>
                <w:lang w:eastAsia="ru-RU"/>
              </w:rPr>
              <w:t>не реже одного раза в квартал</w:t>
            </w:r>
          </w:p>
          <w:p w14:paraId="4A047944" w14:textId="7C230569" w:rsidR="00D42136" w:rsidRPr="00CB518B"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CB518B">
              <w:rPr>
                <w:rFonts w:eastAsia="Times New Roman" w:cs="Times New Roman"/>
                <w:sz w:val="20"/>
                <w:szCs w:val="20"/>
                <w:lang w:eastAsia="ru-RU"/>
              </w:rPr>
              <w:t>не реже одного раза в полугодие</w:t>
            </w:r>
          </w:p>
          <w:p w14:paraId="7C1646EA" w14:textId="1148AE8B" w:rsidR="00D42136" w:rsidRDefault="00D42136" w:rsidP="00CB518B">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5. </w:t>
            </w:r>
            <w:r w:rsidRPr="00CB518B">
              <w:rPr>
                <w:rFonts w:eastAsia="Times New Roman" w:cs="Times New Roman"/>
                <w:sz w:val="20"/>
                <w:szCs w:val="20"/>
                <w:lang w:eastAsia="ru-RU"/>
              </w:rPr>
              <w:t>не реже одного раза в год</w:t>
            </w:r>
          </w:p>
        </w:tc>
        <w:tc>
          <w:tcPr>
            <w:tcW w:w="1283" w:type="dxa"/>
            <w:tcBorders>
              <w:top w:val="single" w:sz="4" w:space="0" w:color="000000"/>
              <w:left w:val="single" w:sz="4" w:space="0" w:color="000000"/>
              <w:bottom w:val="single" w:sz="4" w:space="0" w:color="000000"/>
              <w:right w:val="single" w:sz="4" w:space="0" w:color="000000"/>
            </w:tcBorders>
          </w:tcPr>
          <w:p w14:paraId="38D43A00" w14:textId="1A6098D0" w:rsidR="00D42136" w:rsidRDefault="00D42136" w:rsidP="00B772A6">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40C1E8B1"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B8D8047"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A101446" w14:textId="77777777" w:rsidR="00D42136" w:rsidRDefault="00D42136" w:rsidP="00B772A6">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1BAC006" w14:textId="77777777" w:rsidR="00D42136" w:rsidRDefault="00D42136" w:rsidP="00B772A6">
            <w:pPr>
              <w:spacing w:after="0" w:line="240" w:lineRule="auto"/>
              <w:ind w:firstLine="0"/>
              <w:rPr>
                <w:rFonts w:cs="Times New Roman"/>
                <w:sz w:val="20"/>
                <w:szCs w:val="20"/>
              </w:rPr>
            </w:pPr>
            <w:r w:rsidRPr="00B93F36">
              <w:rPr>
                <w:rFonts w:cs="Times New Roman"/>
                <w:sz w:val="20"/>
                <w:szCs w:val="20"/>
              </w:rPr>
              <w:t>Применительно к целям охраны труда наибольшее распространение получили следующие определения: риск – это …</w:t>
            </w:r>
            <w:r w:rsidRPr="00B93F36">
              <w:rPr>
                <w:rFonts w:cs="Times New Roman"/>
                <w:sz w:val="20"/>
                <w:szCs w:val="20"/>
              </w:rPr>
              <w:br/>
              <w:t>(НЕПРАВИЛЬНОЕ ИСКЛЮЧИТЬ)</w:t>
            </w:r>
          </w:p>
          <w:p w14:paraId="020F6DC5" w14:textId="21D48E7E"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AA30FC">
              <w:rPr>
                <w:rFonts w:eastAsia="Times New Roman" w:cs="Times New Roman"/>
                <w:sz w:val="20"/>
                <w:szCs w:val="20"/>
                <w:lang w:eastAsia="ru-RU"/>
              </w:rPr>
              <w:t>сочетание вероятности того, что опасное событие произойдет или воздействие(ия) будет(ут) иметь место, и тяжести травмы или ухудшения состояния здоровья, которые могут быть вызваны этим событием или воздействием(ями)</w:t>
            </w:r>
          </w:p>
          <w:p w14:paraId="24F2CDFF" w14:textId="5D171BC0"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AA30FC">
              <w:rPr>
                <w:rFonts w:eastAsia="Times New Roman" w:cs="Times New Roman"/>
                <w:sz w:val="20"/>
                <w:szCs w:val="20"/>
                <w:lang w:eastAsia="ru-RU"/>
              </w:rPr>
              <w:t>cочетание вероятности возникновения в процессе трудовой деятельности опасного события, тяжести травмы или другого ущерба для здоровья человека, вызванных этим событием</w:t>
            </w:r>
          </w:p>
          <w:p w14:paraId="11D588A8" w14:textId="09D52EF7"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AA30FC">
              <w:rPr>
                <w:rFonts w:eastAsia="Times New Roman" w:cs="Times New Roman"/>
                <w:sz w:val="20"/>
                <w:szCs w:val="20"/>
                <w:lang w:eastAsia="ru-RU"/>
              </w:rPr>
              <w:t>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Трудовым Кодексом, другими федеральными законами</w:t>
            </w:r>
          </w:p>
          <w:p w14:paraId="05E6A649" w14:textId="7BD04B4D" w:rsidR="00D42136" w:rsidRPr="00AA30FC" w:rsidRDefault="00D42136" w:rsidP="00AA30FC">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AA30FC">
              <w:rPr>
                <w:rFonts w:eastAsia="Times New Roman" w:cs="Times New Roman"/>
                <w:sz w:val="20"/>
                <w:szCs w:val="20"/>
                <w:lang w:eastAsia="ru-RU"/>
              </w:rPr>
              <w:t>неоправданно опасные действия (поведение) работника, могущие с высокой степенью вероятности привести к получению травмы или другому вреду здоровью самим работником или другими участниками трудового процесса</w:t>
            </w:r>
          </w:p>
        </w:tc>
        <w:tc>
          <w:tcPr>
            <w:tcW w:w="1283" w:type="dxa"/>
            <w:tcBorders>
              <w:top w:val="single" w:sz="4" w:space="0" w:color="000000"/>
              <w:left w:val="single" w:sz="4" w:space="0" w:color="000000"/>
              <w:bottom w:val="single" w:sz="4" w:space="0" w:color="000000"/>
              <w:right w:val="single" w:sz="4" w:space="0" w:color="000000"/>
            </w:tcBorders>
          </w:tcPr>
          <w:p w14:paraId="3C7034FA" w14:textId="6F383D7C" w:rsidR="00D42136" w:rsidRDefault="00D42136" w:rsidP="00B772A6">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7AD39C1"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25F1F8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4E7ECB21" w14:textId="77777777" w:rsidR="00D42136" w:rsidRDefault="00D42136" w:rsidP="00B772A6">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DFD9065" w14:textId="77777777" w:rsidR="00D42136" w:rsidRDefault="00D42136" w:rsidP="00B772A6">
            <w:pPr>
              <w:spacing w:after="0" w:line="240" w:lineRule="auto"/>
              <w:ind w:firstLine="0"/>
              <w:rPr>
                <w:rFonts w:cs="Times New Roman"/>
                <w:sz w:val="20"/>
                <w:szCs w:val="20"/>
              </w:rPr>
            </w:pPr>
            <w:r w:rsidRPr="00B93F36">
              <w:rPr>
                <w:rFonts w:cs="Times New Roman"/>
                <w:sz w:val="20"/>
                <w:szCs w:val="20"/>
              </w:rPr>
              <w:t>Технический риск</w:t>
            </w:r>
          </w:p>
          <w:p w14:paraId="4BBFC142" w14:textId="5B7C81FF"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1. </w:t>
            </w:r>
            <w:r w:rsidRPr="00680254">
              <w:rPr>
                <w:rFonts w:eastAsia="Times New Roman" w:cs="Times New Roman"/>
                <w:sz w:val="20"/>
                <w:szCs w:val="20"/>
                <w:lang w:eastAsia="ru-RU"/>
              </w:rPr>
              <w:t>выражает возможный ущерб, в том числе численность пострадавших за определенный промежуток времени</w:t>
            </w:r>
          </w:p>
          <w:p w14:paraId="1665CF34" w14:textId="4AF30236"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2. </w:t>
            </w:r>
            <w:r w:rsidRPr="00680254">
              <w:rPr>
                <w:rFonts w:eastAsia="Times New Roman" w:cs="Times New Roman"/>
                <w:sz w:val="20"/>
                <w:szCs w:val="20"/>
                <w:lang w:eastAsia="ru-RU"/>
              </w:rPr>
              <w:t>выражает вероятность аварии или катастрофы при эксплуатации машин, механизмов, реализации технологических процессов, строительстве и эксплуатации зданий, сооружений, производственных объектов</w:t>
            </w:r>
          </w:p>
          <w:p w14:paraId="5ACAC9A4" w14:textId="6BA1186A" w:rsidR="00D42136" w:rsidRPr="00680254"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3. </w:t>
            </w:r>
            <w:r w:rsidRPr="00680254">
              <w:rPr>
                <w:rFonts w:eastAsia="Times New Roman" w:cs="Times New Roman"/>
                <w:sz w:val="20"/>
                <w:szCs w:val="20"/>
                <w:lang w:eastAsia="ru-RU"/>
              </w:rPr>
              <w:t>это математическое ожидание величины ущерба при возникновении опасности за определенный период времени; выражается в денежном эквиваленте, учитывает ущерб материального имущества</w:t>
            </w:r>
          </w:p>
          <w:p w14:paraId="610C367A" w14:textId="1BCCBADF" w:rsidR="00D42136" w:rsidRPr="007967AB" w:rsidRDefault="00D42136" w:rsidP="00680254">
            <w:pPr>
              <w:spacing w:after="0" w:line="240" w:lineRule="auto"/>
              <w:ind w:firstLine="0"/>
              <w:jc w:val="both"/>
              <w:rPr>
                <w:rFonts w:eastAsia="Times New Roman" w:cs="Times New Roman"/>
                <w:sz w:val="20"/>
                <w:szCs w:val="20"/>
                <w:lang w:eastAsia="ru-RU"/>
              </w:rPr>
            </w:pPr>
            <w:r>
              <w:rPr>
                <w:rFonts w:eastAsia="Times New Roman" w:cs="Times New Roman"/>
                <w:sz w:val="20"/>
                <w:szCs w:val="20"/>
                <w:lang w:eastAsia="ru-RU"/>
              </w:rPr>
              <w:t xml:space="preserve">4. </w:t>
            </w:r>
            <w:r w:rsidRPr="00680254">
              <w:rPr>
                <w:rFonts w:eastAsia="Times New Roman" w:cs="Times New Roman"/>
                <w:sz w:val="20"/>
                <w:szCs w:val="20"/>
                <w:lang w:eastAsia="ru-RU"/>
              </w:rPr>
              <w:t>это частота поражения отдельного человека в результате воздействия опасного или вредного фактора за определенный период времени</w:t>
            </w:r>
          </w:p>
        </w:tc>
        <w:tc>
          <w:tcPr>
            <w:tcW w:w="1283" w:type="dxa"/>
            <w:tcBorders>
              <w:top w:val="single" w:sz="4" w:space="0" w:color="000000"/>
              <w:left w:val="single" w:sz="4" w:space="0" w:color="000000"/>
              <w:bottom w:val="single" w:sz="4" w:space="0" w:color="000000"/>
              <w:right w:val="single" w:sz="4" w:space="0" w:color="000000"/>
            </w:tcBorders>
          </w:tcPr>
          <w:p w14:paraId="68403029" w14:textId="0173E847" w:rsidR="00D42136" w:rsidRDefault="00D42136" w:rsidP="00B772A6">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01847A94"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8538BEA" w14:textId="77777777" w:rsidTr="00D42136">
        <w:trPr>
          <w:trHeight w:val="113"/>
        </w:trPr>
        <w:tc>
          <w:tcPr>
            <w:tcW w:w="987" w:type="dxa"/>
            <w:tcBorders>
              <w:top w:val="single" w:sz="4" w:space="0" w:color="000000"/>
              <w:left w:val="single" w:sz="4" w:space="0" w:color="000000"/>
              <w:bottom w:val="single" w:sz="4" w:space="0" w:color="000000"/>
              <w:right w:val="single" w:sz="4" w:space="0" w:color="000000"/>
            </w:tcBorders>
            <w:vAlign w:val="center"/>
          </w:tcPr>
          <w:p w14:paraId="2649A536" w14:textId="77777777" w:rsidR="00D42136" w:rsidRDefault="00D42136" w:rsidP="00B772A6">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253D0C5" w14:textId="668EAEC8" w:rsidR="00D42136" w:rsidRDefault="00D42136" w:rsidP="00B772A6">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Дайте определние процедуре о</w:t>
            </w:r>
            <w:r w:rsidRPr="00084460">
              <w:rPr>
                <w:rFonts w:eastAsia="Times New Roman" w:cs="Times New Roman"/>
                <w:sz w:val="20"/>
                <w:szCs w:val="20"/>
                <w:lang w:eastAsia="ru-RU"/>
              </w:rPr>
              <w:t>ценк</w:t>
            </w:r>
            <w:r>
              <w:rPr>
                <w:rFonts w:eastAsia="Times New Roman" w:cs="Times New Roman"/>
                <w:sz w:val="20"/>
                <w:szCs w:val="20"/>
                <w:lang w:eastAsia="ru-RU"/>
              </w:rPr>
              <w:t>и</w:t>
            </w:r>
            <w:r w:rsidRPr="00084460">
              <w:rPr>
                <w:rFonts w:eastAsia="Times New Roman" w:cs="Times New Roman"/>
                <w:sz w:val="20"/>
                <w:szCs w:val="20"/>
                <w:lang w:eastAsia="ru-RU"/>
              </w:rPr>
              <w:t xml:space="preserve"> риска аварийности ОПО</w:t>
            </w:r>
          </w:p>
        </w:tc>
        <w:tc>
          <w:tcPr>
            <w:tcW w:w="1283" w:type="dxa"/>
            <w:tcBorders>
              <w:top w:val="single" w:sz="4" w:space="0" w:color="000000"/>
              <w:left w:val="single" w:sz="4" w:space="0" w:color="000000"/>
              <w:bottom w:val="single" w:sz="4" w:space="0" w:color="000000"/>
              <w:right w:val="single" w:sz="4" w:space="0" w:color="000000"/>
            </w:tcBorders>
          </w:tcPr>
          <w:p w14:paraId="1D431DB1" w14:textId="3560A749" w:rsidR="00D42136" w:rsidRDefault="00D42136" w:rsidP="00B772A6">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2D6DFC6" w14:textId="77777777" w:rsidR="00D42136" w:rsidRDefault="00D42136" w:rsidP="00B772A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59D8465"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382B79CF" w14:textId="77777777" w:rsidR="00D42136" w:rsidRDefault="00D42136" w:rsidP="00084460">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7967AAE9"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В чьи трудовые функции входит </w:t>
            </w:r>
            <w:r w:rsidRPr="00833DB0">
              <w:rPr>
                <w:rFonts w:eastAsia="Times New Roman" w:cs="Times New Roman"/>
                <w:sz w:val="20"/>
                <w:szCs w:val="20"/>
                <w:lang w:eastAsia="ru-RU"/>
              </w:rPr>
              <w:t>оценка технического состояния в соответствии с нормами промышленной безопасности технических устройств, зданий, сооружений на ОПО, соблюдение требований и норм промышленной безопасности на ОПО при ведении производственного контроля</w:t>
            </w:r>
            <w:r>
              <w:rPr>
                <w:rFonts w:eastAsia="Times New Roman" w:cs="Times New Roman"/>
                <w:sz w:val="20"/>
                <w:szCs w:val="20"/>
                <w:lang w:eastAsia="ru-RU"/>
              </w:rPr>
              <w:t>?</w:t>
            </w:r>
          </w:p>
          <w:p w14:paraId="1914ACED"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1. Главного энергетика</w:t>
            </w:r>
          </w:p>
          <w:p w14:paraId="493AB260"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2. Руководителя предприятия</w:t>
            </w:r>
          </w:p>
          <w:p w14:paraId="6BD9E224"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 Специалиста по охране труда</w:t>
            </w:r>
          </w:p>
          <w:p w14:paraId="20C5740B"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4. С</w:t>
            </w:r>
            <w:r w:rsidRPr="00833DB0">
              <w:rPr>
                <w:rFonts w:eastAsia="Times New Roman" w:cs="Times New Roman"/>
                <w:sz w:val="20"/>
                <w:szCs w:val="20"/>
                <w:lang w:eastAsia="ru-RU"/>
              </w:rPr>
              <w:t>пециалиста в сфере промышленной безопасности</w:t>
            </w:r>
          </w:p>
          <w:p w14:paraId="34F0B0B6" w14:textId="5201924D"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5. Инженера эколога</w:t>
            </w:r>
          </w:p>
        </w:tc>
        <w:tc>
          <w:tcPr>
            <w:tcW w:w="1283" w:type="dxa"/>
            <w:tcBorders>
              <w:top w:val="single" w:sz="4" w:space="0" w:color="000000"/>
              <w:left w:val="single" w:sz="4" w:space="0" w:color="000000"/>
              <w:bottom w:val="single" w:sz="4" w:space="0" w:color="000000"/>
              <w:right w:val="single" w:sz="4" w:space="0" w:color="000000"/>
            </w:tcBorders>
          </w:tcPr>
          <w:p w14:paraId="7AC9F7DE" w14:textId="58E050F8" w:rsidR="00D42136" w:rsidRDefault="00D42136" w:rsidP="00084460">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136FD3B" w14:textId="77777777" w:rsidR="00D42136" w:rsidRDefault="00D42136" w:rsidP="00084460">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24937D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6ECE6DE" w14:textId="77777777" w:rsidR="00D42136" w:rsidRDefault="00D42136" w:rsidP="00084460">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543D428A" w14:textId="77777777" w:rsidR="00D42136" w:rsidRDefault="00D42136" w:rsidP="00084460">
            <w:pPr>
              <w:spacing w:after="0" w:line="240" w:lineRule="auto"/>
              <w:ind w:firstLine="0"/>
              <w:rPr>
                <w:rFonts w:eastAsia="Times New Roman" w:cs="Times New Roman"/>
                <w:sz w:val="20"/>
                <w:szCs w:val="20"/>
                <w:lang w:eastAsia="ru-RU"/>
              </w:rPr>
            </w:pPr>
            <w:r w:rsidRPr="007D6AB4">
              <w:rPr>
                <w:rFonts w:eastAsia="Times New Roman" w:cs="Times New Roman"/>
                <w:sz w:val="20"/>
                <w:szCs w:val="20"/>
                <w:lang w:eastAsia="ru-RU"/>
              </w:rPr>
              <w:t>Оценка рисков</w:t>
            </w:r>
            <w:r>
              <w:rPr>
                <w:rFonts w:eastAsia="Times New Roman" w:cs="Times New Roman"/>
                <w:sz w:val="20"/>
                <w:szCs w:val="20"/>
                <w:lang w:eastAsia="ru-RU"/>
              </w:rPr>
              <w:t xml:space="preserve"> включает в себя:</w:t>
            </w:r>
          </w:p>
          <w:p w14:paraId="4D2E93CE"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1. снижение рисков</w:t>
            </w:r>
          </w:p>
          <w:p w14:paraId="0EE9205A" w14:textId="77777777" w:rsidR="00D42136" w:rsidRPr="007D6AB4"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7D6AB4">
              <w:rPr>
                <w:rFonts w:eastAsia="Times New Roman" w:cs="Times New Roman"/>
                <w:sz w:val="20"/>
                <w:szCs w:val="20"/>
                <w:lang w:eastAsia="ru-RU"/>
              </w:rPr>
              <w:t>идентификация рисков</w:t>
            </w:r>
          </w:p>
          <w:p w14:paraId="208AE05C"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 распределение рисков</w:t>
            </w:r>
          </w:p>
          <w:p w14:paraId="0ACDDDBA" w14:textId="77777777" w:rsidR="00D42136" w:rsidRPr="007D6AB4"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7D6AB4">
              <w:rPr>
                <w:rFonts w:eastAsia="Times New Roman" w:cs="Times New Roman"/>
                <w:sz w:val="20"/>
                <w:szCs w:val="20"/>
                <w:lang w:eastAsia="ru-RU"/>
              </w:rPr>
              <w:t>анализ рисков</w:t>
            </w:r>
          </w:p>
          <w:p w14:paraId="16BFD3CF"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5. игнорирование рисков</w:t>
            </w:r>
          </w:p>
          <w:p w14:paraId="696193C2" w14:textId="582D5842"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6. </w:t>
            </w:r>
            <w:r w:rsidRPr="007D6AB4">
              <w:rPr>
                <w:rFonts w:eastAsia="Times New Roman" w:cs="Times New Roman"/>
                <w:sz w:val="20"/>
                <w:szCs w:val="20"/>
                <w:lang w:eastAsia="ru-RU"/>
              </w:rPr>
              <w:t>сравнение рисков</w:t>
            </w:r>
          </w:p>
        </w:tc>
        <w:tc>
          <w:tcPr>
            <w:tcW w:w="1283" w:type="dxa"/>
            <w:tcBorders>
              <w:top w:val="single" w:sz="4" w:space="0" w:color="000000"/>
              <w:left w:val="single" w:sz="4" w:space="0" w:color="000000"/>
              <w:bottom w:val="single" w:sz="4" w:space="0" w:color="000000"/>
              <w:right w:val="single" w:sz="4" w:space="0" w:color="000000"/>
            </w:tcBorders>
          </w:tcPr>
          <w:p w14:paraId="62B69D6D" w14:textId="004C57D7" w:rsidR="00D42136" w:rsidRDefault="00D42136" w:rsidP="00084460">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12C247CD" w14:textId="77777777" w:rsidR="00D42136" w:rsidRDefault="00D42136" w:rsidP="00084460">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8C8F161"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DF05867" w14:textId="77777777" w:rsidR="00D42136" w:rsidRDefault="00D42136" w:rsidP="00084460">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52CABC68"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Выберете верное утверждение:</w:t>
            </w:r>
          </w:p>
          <w:p w14:paraId="46AAB46D"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7D6AB4">
              <w:rPr>
                <w:rFonts w:eastAsia="Times New Roman" w:cs="Times New Roman"/>
                <w:sz w:val="20"/>
                <w:szCs w:val="20"/>
                <w:lang w:eastAsia="ru-RU"/>
              </w:rPr>
              <w:t>Оценка профессионального риска является обязательной процедурой для предприятий, но утвержденная универсальная методика оценки профессионального риска отсутствует. Для реализации процедуры оценки профессионального риска предприятия могут использовать любые методы анализа риска, наиболее удобные для них.</w:t>
            </w:r>
          </w:p>
          <w:p w14:paraId="1DD8A0DA" w14:textId="77777777"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7D6AB4">
              <w:rPr>
                <w:rFonts w:eastAsia="Times New Roman" w:cs="Times New Roman"/>
                <w:sz w:val="20"/>
                <w:szCs w:val="20"/>
                <w:lang w:eastAsia="ru-RU"/>
              </w:rPr>
              <w:t xml:space="preserve">Оценка профессионального риска является обязательной процедурой для предприятий, </w:t>
            </w:r>
            <w:r>
              <w:rPr>
                <w:rFonts w:eastAsia="Times New Roman" w:cs="Times New Roman"/>
                <w:sz w:val="20"/>
                <w:szCs w:val="20"/>
                <w:lang w:eastAsia="ru-RU"/>
              </w:rPr>
              <w:t xml:space="preserve">для этого существует </w:t>
            </w:r>
            <w:r w:rsidRPr="007D6AB4">
              <w:rPr>
                <w:rFonts w:eastAsia="Times New Roman" w:cs="Times New Roman"/>
                <w:sz w:val="20"/>
                <w:szCs w:val="20"/>
                <w:lang w:eastAsia="ru-RU"/>
              </w:rPr>
              <w:t xml:space="preserve">утвержденная </w:t>
            </w:r>
            <w:r>
              <w:rPr>
                <w:rFonts w:eastAsia="Times New Roman" w:cs="Times New Roman"/>
                <w:sz w:val="20"/>
                <w:szCs w:val="20"/>
                <w:lang w:eastAsia="ru-RU"/>
              </w:rPr>
              <w:t xml:space="preserve">на государственном уровне </w:t>
            </w:r>
            <w:r w:rsidRPr="007D6AB4">
              <w:rPr>
                <w:rFonts w:eastAsia="Times New Roman" w:cs="Times New Roman"/>
                <w:sz w:val="20"/>
                <w:szCs w:val="20"/>
                <w:lang w:eastAsia="ru-RU"/>
              </w:rPr>
              <w:t>универсальная методика оценки профессионального риска.</w:t>
            </w:r>
          </w:p>
          <w:p w14:paraId="104C00B2" w14:textId="1A9F8A36"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7D6AB4">
              <w:rPr>
                <w:rFonts w:eastAsia="Times New Roman" w:cs="Times New Roman"/>
                <w:sz w:val="20"/>
                <w:szCs w:val="20"/>
                <w:lang w:eastAsia="ru-RU"/>
              </w:rPr>
              <w:t xml:space="preserve">Оценка профессионального риска </w:t>
            </w:r>
            <w:r>
              <w:rPr>
                <w:rFonts w:eastAsia="Times New Roman" w:cs="Times New Roman"/>
                <w:sz w:val="20"/>
                <w:szCs w:val="20"/>
                <w:lang w:eastAsia="ru-RU"/>
              </w:rPr>
              <w:t xml:space="preserve">не </w:t>
            </w:r>
            <w:r w:rsidRPr="007D6AB4">
              <w:rPr>
                <w:rFonts w:eastAsia="Times New Roman" w:cs="Times New Roman"/>
                <w:sz w:val="20"/>
                <w:szCs w:val="20"/>
                <w:lang w:eastAsia="ru-RU"/>
              </w:rPr>
              <w:t>является обязательной процедурой для предприятий.</w:t>
            </w:r>
          </w:p>
        </w:tc>
        <w:tc>
          <w:tcPr>
            <w:tcW w:w="1283" w:type="dxa"/>
            <w:tcBorders>
              <w:top w:val="single" w:sz="4" w:space="0" w:color="000000"/>
              <w:left w:val="single" w:sz="4" w:space="0" w:color="000000"/>
              <w:bottom w:val="single" w:sz="4" w:space="0" w:color="000000"/>
              <w:right w:val="single" w:sz="4" w:space="0" w:color="000000"/>
            </w:tcBorders>
          </w:tcPr>
          <w:p w14:paraId="538C69B9" w14:textId="2500A522" w:rsidR="00D42136" w:rsidRDefault="00D42136" w:rsidP="00084460">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4CC0BABE" w14:textId="77777777" w:rsidR="00D42136" w:rsidRDefault="00D42136" w:rsidP="00084460">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EBF4BA0"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6FE0CE5B" w14:textId="77777777" w:rsidR="00D42136" w:rsidRDefault="00D42136" w:rsidP="00084460">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E597B23" w14:textId="3243B116" w:rsidR="00D42136" w:rsidRDefault="00D42136" w:rsidP="00084460">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Назовите минимум 5 </w:t>
            </w:r>
            <w:r w:rsidRPr="00EC376F">
              <w:rPr>
                <w:rFonts w:eastAsia="Times New Roman" w:cs="Times New Roman"/>
                <w:sz w:val="20"/>
                <w:szCs w:val="20"/>
                <w:lang w:eastAsia="ru-RU"/>
              </w:rPr>
              <w:t>методов оценки рисков в производственной безопасности</w:t>
            </w:r>
          </w:p>
        </w:tc>
        <w:tc>
          <w:tcPr>
            <w:tcW w:w="1283" w:type="dxa"/>
            <w:tcBorders>
              <w:top w:val="single" w:sz="4" w:space="0" w:color="000000"/>
              <w:left w:val="single" w:sz="4" w:space="0" w:color="000000"/>
              <w:bottom w:val="single" w:sz="4" w:space="0" w:color="000000"/>
              <w:right w:val="single" w:sz="4" w:space="0" w:color="000000"/>
            </w:tcBorders>
          </w:tcPr>
          <w:p w14:paraId="457890BF" w14:textId="3B72D489" w:rsidR="00D42136" w:rsidRDefault="00D42136" w:rsidP="00084460">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D55C6FA" w14:textId="77777777" w:rsidR="00D42136" w:rsidRDefault="00D42136" w:rsidP="00084460">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3C1AA41"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BC4F4B2" w14:textId="77777777" w:rsidR="00D42136" w:rsidRDefault="00D42136" w:rsidP="00084460">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2A0963F0" w14:textId="77777777" w:rsidR="00D42136" w:rsidRPr="00FB3EAB" w:rsidRDefault="00D42136" w:rsidP="00084460">
            <w:pPr>
              <w:spacing w:after="0" w:line="240" w:lineRule="auto"/>
              <w:ind w:left="57" w:firstLine="0"/>
              <w:jc w:val="both"/>
              <w:rPr>
                <w:rFonts w:eastAsia="Times New Roman" w:cs="Times New Roman"/>
                <w:sz w:val="20"/>
                <w:szCs w:val="20"/>
                <w:lang w:eastAsia="ru-RU"/>
              </w:rPr>
            </w:pPr>
            <w:r w:rsidRPr="00FB3EAB">
              <w:rPr>
                <w:rFonts w:eastAsia="Times New Roman" w:cs="Times New Roman"/>
                <w:sz w:val="20"/>
                <w:szCs w:val="20"/>
                <w:lang w:eastAsia="ru-RU"/>
              </w:rPr>
              <w:t>При использовании метода «Идентификация опасностей» рекомендуется рассматривать следующие опасности (опасные факторы):</w:t>
            </w:r>
          </w:p>
          <w:p w14:paraId="454BC9FA" w14:textId="77777777" w:rsidR="00D42136" w:rsidRPr="00FB3EAB" w:rsidRDefault="00D42136" w:rsidP="00084460">
            <w:pPr>
              <w:spacing w:after="0" w:line="240" w:lineRule="auto"/>
              <w:ind w:left="57" w:firstLine="0"/>
              <w:jc w:val="both"/>
              <w:rPr>
                <w:rFonts w:eastAsia="Times New Roman" w:cs="Times New Roman"/>
                <w:sz w:val="20"/>
                <w:szCs w:val="20"/>
                <w:lang w:eastAsia="ru-RU"/>
              </w:rPr>
            </w:pPr>
            <w:r w:rsidRPr="00FB3EAB">
              <w:rPr>
                <w:rFonts w:eastAsia="Times New Roman" w:cs="Times New Roman"/>
                <w:sz w:val="20"/>
                <w:szCs w:val="20"/>
                <w:lang w:eastAsia="ru-RU"/>
              </w:rPr>
              <w:t>1.</w:t>
            </w:r>
            <w:r w:rsidRPr="00FB3EAB">
              <w:rPr>
                <w:rFonts w:eastAsia="Times New Roman" w:cs="Times New Roman"/>
                <w:sz w:val="20"/>
                <w:szCs w:val="20"/>
                <w:lang w:eastAsia="ru-RU"/>
              </w:rPr>
              <w:tab/>
            </w:r>
            <w:r>
              <w:rPr>
                <w:rFonts w:eastAsia="Times New Roman" w:cs="Times New Roman"/>
                <w:sz w:val="20"/>
                <w:szCs w:val="20"/>
                <w:lang w:eastAsia="ru-RU"/>
              </w:rPr>
              <w:t xml:space="preserve">__________ </w:t>
            </w:r>
            <w:r w:rsidRPr="00FB3EAB">
              <w:rPr>
                <w:rFonts w:eastAsia="Times New Roman" w:cs="Times New Roman"/>
                <w:sz w:val="20"/>
                <w:szCs w:val="20"/>
                <w:lang w:eastAsia="ru-RU"/>
              </w:rPr>
              <w:t>воздействия (стихийные бедствия и другие факторы окружающей среды, антропогенные риски, инфраструктурные риски, опасности соседних объектов);</w:t>
            </w:r>
          </w:p>
          <w:p w14:paraId="079042DB" w14:textId="77777777" w:rsidR="00D42136" w:rsidRPr="00FB3EAB" w:rsidRDefault="00D42136" w:rsidP="00084460">
            <w:pPr>
              <w:spacing w:after="0" w:line="240" w:lineRule="auto"/>
              <w:ind w:left="57" w:firstLine="0"/>
              <w:jc w:val="both"/>
              <w:rPr>
                <w:rFonts w:eastAsia="Times New Roman" w:cs="Times New Roman"/>
                <w:sz w:val="20"/>
                <w:szCs w:val="20"/>
                <w:lang w:eastAsia="ru-RU"/>
              </w:rPr>
            </w:pPr>
            <w:r w:rsidRPr="00FB3EAB">
              <w:rPr>
                <w:rFonts w:eastAsia="Times New Roman" w:cs="Times New Roman"/>
                <w:sz w:val="20"/>
                <w:szCs w:val="20"/>
                <w:lang w:eastAsia="ru-RU"/>
              </w:rPr>
              <w:t>2.</w:t>
            </w:r>
            <w:r w:rsidRPr="00FB3EAB">
              <w:rPr>
                <w:rFonts w:eastAsia="Times New Roman" w:cs="Times New Roman"/>
                <w:sz w:val="20"/>
                <w:szCs w:val="20"/>
                <w:lang w:eastAsia="ru-RU"/>
              </w:rPr>
              <w:tab/>
            </w:r>
            <w:r>
              <w:rPr>
                <w:rFonts w:eastAsia="Times New Roman" w:cs="Times New Roman"/>
                <w:sz w:val="20"/>
                <w:szCs w:val="20"/>
                <w:lang w:eastAsia="ru-RU"/>
              </w:rPr>
              <w:t xml:space="preserve">__________ </w:t>
            </w:r>
            <w:r w:rsidRPr="00FB3EAB">
              <w:rPr>
                <w:rFonts w:eastAsia="Times New Roman" w:cs="Times New Roman"/>
                <w:sz w:val="20"/>
                <w:szCs w:val="20"/>
                <w:lang w:eastAsia="ru-RU"/>
              </w:rPr>
              <w:t>опасности (пожаро- и взрывоопасность, опасные технологические факторы, методы (принципы) контроля, вспомогательные инженерные системы, факторы технического обслуживания и ремонта);</w:t>
            </w:r>
          </w:p>
          <w:p w14:paraId="030E53F8" w14:textId="44618687" w:rsidR="00D42136" w:rsidRDefault="00D42136" w:rsidP="00084460">
            <w:pPr>
              <w:spacing w:after="0" w:line="240" w:lineRule="auto"/>
              <w:ind w:firstLine="0"/>
              <w:rPr>
                <w:rFonts w:eastAsia="Times New Roman" w:cs="Times New Roman"/>
                <w:sz w:val="20"/>
                <w:szCs w:val="20"/>
                <w:lang w:eastAsia="ru-RU"/>
              </w:rPr>
            </w:pPr>
            <w:r w:rsidRPr="00FB3EAB">
              <w:rPr>
                <w:rFonts w:eastAsia="Times New Roman" w:cs="Times New Roman"/>
                <w:sz w:val="20"/>
                <w:szCs w:val="20"/>
                <w:lang w:eastAsia="ru-RU"/>
              </w:rPr>
              <w:t>3.</w:t>
            </w:r>
            <w:r w:rsidRPr="00FB3EAB">
              <w:rPr>
                <w:rFonts w:eastAsia="Times New Roman" w:cs="Times New Roman"/>
                <w:sz w:val="20"/>
                <w:szCs w:val="20"/>
                <w:lang w:eastAsia="ru-RU"/>
              </w:rPr>
              <w:tab/>
              <w:t xml:space="preserve">опасности, связанные с </w:t>
            </w:r>
            <w:r>
              <w:rPr>
                <w:rFonts w:eastAsia="Times New Roman" w:cs="Times New Roman"/>
                <w:sz w:val="20"/>
                <w:szCs w:val="20"/>
                <w:lang w:eastAsia="ru-RU"/>
              </w:rPr>
              <w:t xml:space="preserve">___________ </w:t>
            </w:r>
            <w:r w:rsidRPr="00FB3EAB">
              <w:rPr>
                <w:rFonts w:eastAsia="Times New Roman" w:cs="Times New Roman"/>
                <w:sz w:val="20"/>
                <w:szCs w:val="20"/>
                <w:lang w:eastAsia="ru-RU"/>
              </w:rPr>
              <w:t>(подбор, обучение и тренинг персонала, риск заболеваний, факторы опасности социального характера).</w:t>
            </w:r>
          </w:p>
        </w:tc>
        <w:tc>
          <w:tcPr>
            <w:tcW w:w="1283" w:type="dxa"/>
            <w:tcBorders>
              <w:top w:val="single" w:sz="4" w:space="0" w:color="000000"/>
              <w:left w:val="single" w:sz="4" w:space="0" w:color="000000"/>
              <w:bottom w:val="single" w:sz="4" w:space="0" w:color="000000"/>
              <w:right w:val="single" w:sz="4" w:space="0" w:color="000000"/>
            </w:tcBorders>
          </w:tcPr>
          <w:p w14:paraId="5ED6D929" w14:textId="09725D97" w:rsidR="00D42136" w:rsidRDefault="00D42136" w:rsidP="00084460">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7355F5C0" w14:textId="77777777" w:rsidR="00D42136" w:rsidRDefault="00D42136" w:rsidP="00084460">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6AB6DB52"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77AD61D7" w14:textId="77777777" w:rsidR="00D42136" w:rsidRDefault="00D42136" w:rsidP="001F60B7">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518F7A54" w14:textId="3BFCDC73"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Приведите недостатки метода дерева отказов</w:t>
            </w:r>
          </w:p>
        </w:tc>
        <w:tc>
          <w:tcPr>
            <w:tcW w:w="1283" w:type="dxa"/>
            <w:tcBorders>
              <w:top w:val="single" w:sz="4" w:space="0" w:color="000000"/>
              <w:left w:val="single" w:sz="4" w:space="0" w:color="000000"/>
              <w:bottom w:val="single" w:sz="4" w:space="0" w:color="000000"/>
              <w:right w:val="single" w:sz="4" w:space="0" w:color="000000"/>
            </w:tcBorders>
          </w:tcPr>
          <w:p w14:paraId="36777151" w14:textId="745EFA94" w:rsidR="00D42136" w:rsidRDefault="00D42136" w:rsidP="001F60B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1F430F83" w14:textId="77777777" w:rsidR="00D42136" w:rsidRDefault="00D42136" w:rsidP="001F60B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187EC3D8"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0408C49D" w14:textId="77777777" w:rsidR="00D42136" w:rsidRDefault="00D42136" w:rsidP="001F60B7">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1EE86F0A" w14:textId="41A562D8"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Назовите </w:t>
            </w:r>
            <w:r w:rsidRPr="00381D50">
              <w:rPr>
                <w:rFonts w:eastAsia="Times New Roman" w:cs="Times New Roman"/>
                <w:sz w:val="20"/>
                <w:szCs w:val="20"/>
                <w:lang w:eastAsia="ru-RU"/>
              </w:rPr>
              <w:t>четыре основных метода управления рисками</w:t>
            </w:r>
          </w:p>
        </w:tc>
        <w:tc>
          <w:tcPr>
            <w:tcW w:w="1283" w:type="dxa"/>
            <w:tcBorders>
              <w:top w:val="single" w:sz="4" w:space="0" w:color="000000"/>
              <w:left w:val="single" w:sz="4" w:space="0" w:color="000000"/>
              <w:bottom w:val="single" w:sz="4" w:space="0" w:color="000000"/>
              <w:right w:val="single" w:sz="4" w:space="0" w:color="000000"/>
            </w:tcBorders>
          </w:tcPr>
          <w:p w14:paraId="6D27D763" w14:textId="325E63C2" w:rsidR="00D42136" w:rsidRDefault="00D42136" w:rsidP="001F60B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2C7ED359" w14:textId="77777777" w:rsidR="00D42136" w:rsidRDefault="00D42136" w:rsidP="001F60B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D9034DF"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522BE606" w14:textId="77777777" w:rsidR="00D42136" w:rsidRDefault="00D42136" w:rsidP="001F60B7">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00979E34" w14:textId="204FCA45" w:rsidR="00D42136" w:rsidRDefault="00D42136" w:rsidP="001F60B7">
            <w:pPr>
              <w:spacing w:after="0" w:line="240" w:lineRule="auto"/>
              <w:ind w:firstLine="0"/>
              <w:rPr>
                <w:rFonts w:eastAsia="Times New Roman" w:cs="Times New Roman"/>
                <w:sz w:val="20"/>
                <w:szCs w:val="20"/>
                <w:lang w:eastAsia="ru-RU"/>
              </w:rPr>
            </w:pPr>
            <w:r w:rsidRPr="001F60B7">
              <w:rPr>
                <w:rFonts w:eastAsia="Times New Roman" w:cs="Times New Roman"/>
                <w:sz w:val="20"/>
                <w:szCs w:val="20"/>
                <w:lang w:eastAsia="ru-RU"/>
              </w:rPr>
              <w:t xml:space="preserve">В финансовых операциях рассматривают </w:t>
            </w:r>
            <w:r>
              <w:rPr>
                <w:rFonts w:eastAsia="Times New Roman" w:cs="Times New Roman"/>
                <w:sz w:val="20"/>
                <w:szCs w:val="20"/>
                <w:lang w:eastAsia="ru-RU"/>
              </w:rPr>
              <w:t>пятый</w:t>
            </w:r>
            <w:r w:rsidRPr="001F60B7">
              <w:rPr>
                <w:rFonts w:eastAsia="Times New Roman" w:cs="Times New Roman"/>
                <w:sz w:val="20"/>
                <w:szCs w:val="20"/>
                <w:lang w:eastAsia="ru-RU"/>
              </w:rPr>
              <w:t xml:space="preserve"> метод – </w:t>
            </w:r>
            <w:r>
              <w:rPr>
                <w:rFonts w:eastAsia="Times New Roman" w:cs="Times New Roman"/>
                <w:sz w:val="20"/>
                <w:szCs w:val="20"/>
                <w:lang w:eastAsia="ru-RU"/>
              </w:rPr>
              <w:t>__________</w:t>
            </w:r>
            <w:r w:rsidRPr="001F60B7">
              <w:rPr>
                <w:rFonts w:eastAsia="Times New Roman" w:cs="Times New Roman"/>
                <w:sz w:val="20"/>
                <w:szCs w:val="20"/>
                <w:lang w:eastAsia="ru-RU"/>
              </w:rPr>
              <w:t xml:space="preserve"> рисков.</w:t>
            </w:r>
          </w:p>
        </w:tc>
        <w:tc>
          <w:tcPr>
            <w:tcW w:w="1283" w:type="dxa"/>
            <w:tcBorders>
              <w:top w:val="single" w:sz="4" w:space="0" w:color="000000"/>
              <w:left w:val="single" w:sz="4" w:space="0" w:color="000000"/>
              <w:bottom w:val="single" w:sz="4" w:space="0" w:color="000000"/>
              <w:right w:val="single" w:sz="4" w:space="0" w:color="000000"/>
            </w:tcBorders>
          </w:tcPr>
          <w:p w14:paraId="1F9275B0" w14:textId="46445D80" w:rsidR="00D42136" w:rsidRDefault="00D42136" w:rsidP="001F60B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50B9A8DE" w14:textId="77777777" w:rsidR="00D42136" w:rsidRDefault="00D42136" w:rsidP="001F60B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5F206B9" w14:textId="77777777" w:rsidTr="00D42136">
        <w:tc>
          <w:tcPr>
            <w:tcW w:w="987" w:type="dxa"/>
            <w:tcBorders>
              <w:top w:val="single" w:sz="4" w:space="0" w:color="000000"/>
              <w:left w:val="single" w:sz="4" w:space="0" w:color="000000"/>
              <w:bottom w:val="single" w:sz="4" w:space="0" w:color="000000"/>
              <w:right w:val="single" w:sz="4" w:space="0" w:color="000000"/>
            </w:tcBorders>
            <w:vAlign w:val="center"/>
          </w:tcPr>
          <w:p w14:paraId="20494241" w14:textId="77777777" w:rsidR="00D42136" w:rsidRDefault="00D42136" w:rsidP="001F60B7">
            <w:pPr>
              <w:pStyle w:val="aa"/>
              <w:numPr>
                <w:ilvl w:val="0"/>
                <w:numId w:val="5"/>
              </w:numPr>
              <w:spacing w:after="0" w:line="240" w:lineRule="auto"/>
              <w:jc w:val="center"/>
              <w:rPr>
                <w:rFonts w:eastAsia="Times New Roman" w:cs="Times New Roman"/>
                <w:sz w:val="20"/>
                <w:szCs w:val="20"/>
                <w:lang w:eastAsia="ru-RU"/>
              </w:rPr>
            </w:pPr>
          </w:p>
        </w:tc>
        <w:tc>
          <w:tcPr>
            <w:tcW w:w="7480" w:type="dxa"/>
            <w:tcBorders>
              <w:top w:val="single" w:sz="4" w:space="0" w:color="000000"/>
              <w:left w:val="single" w:sz="4" w:space="0" w:color="000000"/>
              <w:bottom w:val="single" w:sz="4" w:space="0" w:color="000000"/>
              <w:right w:val="single" w:sz="4" w:space="0" w:color="000000"/>
            </w:tcBorders>
            <w:vAlign w:val="center"/>
          </w:tcPr>
          <w:p w14:paraId="357F792D" w14:textId="3CC5A2DF"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Почему д</w:t>
            </w:r>
            <w:r w:rsidRPr="00246487">
              <w:rPr>
                <w:rFonts w:eastAsia="Times New Roman" w:cs="Times New Roman"/>
                <w:sz w:val="20"/>
                <w:szCs w:val="20"/>
                <w:lang w:eastAsia="ru-RU"/>
              </w:rPr>
              <w:t>ля рисков низких значений бывает целесообразно допустить риск</w:t>
            </w:r>
            <w:r>
              <w:rPr>
                <w:rFonts w:eastAsia="Times New Roman" w:cs="Times New Roman"/>
                <w:sz w:val="20"/>
                <w:szCs w:val="20"/>
                <w:lang w:eastAsia="ru-RU"/>
              </w:rPr>
              <w:t>?</w:t>
            </w:r>
            <w:r w:rsidRPr="00246487">
              <w:rPr>
                <w:rFonts w:eastAsia="Times New Roman" w:cs="Times New Roman"/>
                <w:sz w:val="20"/>
                <w:szCs w:val="20"/>
                <w:lang w:eastAsia="ru-RU"/>
              </w:rPr>
              <w:t xml:space="preserve"> </w:t>
            </w:r>
          </w:p>
        </w:tc>
        <w:tc>
          <w:tcPr>
            <w:tcW w:w="1283" w:type="dxa"/>
            <w:tcBorders>
              <w:top w:val="single" w:sz="4" w:space="0" w:color="000000"/>
              <w:left w:val="single" w:sz="4" w:space="0" w:color="000000"/>
              <w:bottom w:val="single" w:sz="4" w:space="0" w:color="000000"/>
              <w:right w:val="single" w:sz="4" w:space="0" w:color="000000"/>
            </w:tcBorders>
          </w:tcPr>
          <w:p w14:paraId="3DCE6061" w14:textId="3E6546BA" w:rsidR="00D42136" w:rsidRDefault="00D42136" w:rsidP="001F60B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top w:val="single" w:sz="4" w:space="0" w:color="000000"/>
              <w:left w:val="single" w:sz="4" w:space="0" w:color="000000"/>
              <w:bottom w:val="single" w:sz="4" w:space="0" w:color="000000"/>
              <w:right w:val="single" w:sz="4" w:space="0" w:color="000000"/>
            </w:tcBorders>
          </w:tcPr>
          <w:p w14:paraId="3154313F" w14:textId="77777777" w:rsidR="00D42136" w:rsidRDefault="00D42136" w:rsidP="001F60B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BFA1659" w14:textId="77777777" w:rsidTr="00D42136">
        <w:tc>
          <w:tcPr>
            <w:tcW w:w="987" w:type="dxa"/>
            <w:tcBorders>
              <w:left w:val="single" w:sz="4" w:space="0" w:color="000000"/>
              <w:bottom w:val="single" w:sz="4" w:space="0" w:color="000000"/>
              <w:right w:val="single" w:sz="4" w:space="0" w:color="000000"/>
            </w:tcBorders>
            <w:vAlign w:val="center"/>
          </w:tcPr>
          <w:p w14:paraId="30F8899A" w14:textId="77777777" w:rsidR="00D42136" w:rsidRDefault="00D42136" w:rsidP="001F60B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60703FFC" w14:textId="77777777"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Что подразумевается под понятием «передача риска»?</w:t>
            </w:r>
          </w:p>
          <w:p w14:paraId="26467553" w14:textId="77777777"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1. Передача ответсвенности за риск сторонней организации</w:t>
            </w:r>
          </w:p>
          <w:p w14:paraId="0D37C91A" w14:textId="77777777" w:rsidR="00D42136" w:rsidRDefault="00D42136" w:rsidP="0024648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2. Передача части работ по устранению риска сторонней организации</w:t>
            </w:r>
          </w:p>
          <w:p w14:paraId="7F7CE21A" w14:textId="77777777" w:rsidR="00D42136" w:rsidRDefault="00D42136" w:rsidP="0024648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 Передача прав собственности сторонней организации</w:t>
            </w:r>
          </w:p>
          <w:p w14:paraId="49C39ABB" w14:textId="271FD98F" w:rsidR="00D42136" w:rsidRDefault="00D42136" w:rsidP="001F60B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Страхование риска и передача отвественности стаховой компании </w:t>
            </w:r>
          </w:p>
        </w:tc>
        <w:tc>
          <w:tcPr>
            <w:tcW w:w="1283" w:type="dxa"/>
            <w:tcBorders>
              <w:left w:val="single" w:sz="4" w:space="0" w:color="000000"/>
              <w:bottom w:val="single" w:sz="4" w:space="0" w:color="000000"/>
              <w:right w:val="single" w:sz="4" w:space="0" w:color="000000"/>
            </w:tcBorders>
          </w:tcPr>
          <w:p w14:paraId="46268ACA" w14:textId="7ED50CBB" w:rsidR="00D42136" w:rsidRDefault="00D42136" w:rsidP="001F60B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4FA73070" w14:textId="77777777" w:rsidR="00D42136" w:rsidRDefault="00D42136" w:rsidP="001F60B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0F91CF4F" w14:textId="77777777" w:rsidTr="00D42136">
        <w:tc>
          <w:tcPr>
            <w:tcW w:w="987" w:type="dxa"/>
            <w:tcBorders>
              <w:left w:val="single" w:sz="4" w:space="0" w:color="000000"/>
              <w:bottom w:val="single" w:sz="4" w:space="0" w:color="000000"/>
              <w:right w:val="single" w:sz="4" w:space="0" w:color="000000"/>
            </w:tcBorders>
            <w:vAlign w:val="center"/>
          </w:tcPr>
          <w:p w14:paraId="2438301F" w14:textId="77777777" w:rsidR="00D42136" w:rsidRDefault="00D42136" w:rsidP="0024648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1A9ADC4C" w14:textId="5A054659" w:rsidR="00D42136" w:rsidRDefault="00D42136" w:rsidP="0024648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В каком виде оформляются результаты </w:t>
            </w:r>
            <w:r w:rsidRPr="00FB3EAB">
              <w:rPr>
                <w:rFonts w:eastAsia="Times New Roman" w:cs="Times New Roman"/>
                <w:sz w:val="20"/>
                <w:szCs w:val="20"/>
                <w:lang w:eastAsia="ru-RU"/>
              </w:rPr>
              <w:t>применения метода «Идентификация опасностей»</w:t>
            </w:r>
            <w:r>
              <w:rPr>
                <w:rFonts w:eastAsia="Times New Roman" w:cs="Times New Roman"/>
                <w:sz w:val="20"/>
                <w:szCs w:val="20"/>
                <w:lang w:eastAsia="ru-RU"/>
              </w:rPr>
              <w:t xml:space="preserve">? </w:t>
            </w:r>
          </w:p>
        </w:tc>
        <w:tc>
          <w:tcPr>
            <w:tcW w:w="1283" w:type="dxa"/>
            <w:tcBorders>
              <w:left w:val="single" w:sz="4" w:space="0" w:color="000000"/>
              <w:bottom w:val="single" w:sz="4" w:space="0" w:color="000000"/>
              <w:right w:val="single" w:sz="4" w:space="0" w:color="000000"/>
            </w:tcBorders>
          </w:tcPr>
          <w:p w14:paraId="635CA7BB" w14:textId="604DC980" w:rsidR="00D42136" w:rsidRDefault="00D42136" w:rsidP="0024648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749B9436" w14:textId="77777777" w:rsidR="00D42136" w:rsidRDefault="00D42136" w:rsidP="0024648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753CC5F5" w14:textId="77777777" w:rsidTr="00D42136">
        <w:tc>
          <w:tcPr>
            <w:tcW w:w="987" w:type="dxa"/>
            <w:tcBorders>
              <w:left w:val="single" w:sz="4" w:space="0" w:color="000000"/>
              <w:bottom w:val="single" w:sz="4" w:space="0" w:color="000000"/>
              <w:right w:val="single" w:sz="4" w:space="0" w:color="000000"/>
            </w:tcBorders>
            <w:vAlign w:val="center"/>
          </w:tcPr>
          <w:p w14:paraId="67CACE8E" w14:textId="77777777" w:rsidR="00D42136" w:rsidRDefault="00D42136" w:rsidP="0024648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6A631B03" w14:textId="2499E35F" w:rsidR="00D42136" w:rsidRDefault="00D42136" w:rsidP="0024648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Как в русской терменологии оценки рисков звучит название метода </w:t>
            </w:r>
            <w:r w:rsidRPr="00FB3EAB">
              <w:rPr>
                <w:rFonts w:eastAsia="Times New Roman" w:cs="Times New Roman"/>
                <w:sz w:val="20"/>
                <w:szCs w:val="20"/>
                <w:lang w:eastAsia="ru-RU"/>
              </w:rPr>
              <w:t>FTA (fault tree analysis)</w:t>
            </w:r>
            <w:r>
              <w:rPr>
                <w:rFonts w:eastAsia="Times New Roman" w:cs="Times New Roman"/>
                <w:sz w:val="20"/>
                <w:szCs w:val="20"/>
                <w:lang w:eastAsia="ru-RU"/>
              </w:rPr>
              <w:t>?</w:t>
            </w:r>
          </w:p>
        </w:tc>
        <w:tc>
          <w:tcPr>
            <w:tcW w:w="1283" w:type="dxa"/>
            <w:tcBorders>
              <w:left w:val="single" w:sz="4" w:space="0" w:color="000000"/>
              <w:bottom w:val="single" w:sz="4" w:space="0" w:color="000000"/>
              <w:right w:val="single" w:sz="4" w:space="0" w:color="000000"/>
            </w:tcBorders>
          </w:tcPr>
          <w:p w14:paraId="462DC485" w14:textId="381CB783" w:rsidR="00D42136" w:rsidRDefault="00D42136" w:rsidP="0024648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64D9090B" w14:textId="77777777" w:rsidR="00D42136" w:rsidRDefault="00D42136" w:rsidP="0024648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5ED64580" w14:textId="77777777" w:rsidTr="00D42136">
        <w:tc>
          <w:tcPr>
            <w:tcW w:w="987" w:type="dxa"/>
            <w:tcBorders>
              <w:left w:val="single" w:sz="4" w:space="0" w:color="000000"/>
              <w:bottom w:val="single" w:sz="4" w:space="0" w:color="000000"/>
              <w:right w:val="single" w:sz="4" w:space="0" w:color="000000"/>
            </w:tcBorders>
            <w:vAlign w:val="center"/>
          </w:tcPr>
          <w:p w14:paraId="3783357A" w14:textId="77777777" w:rsidR="00D42136" w:rsidRDefault="00D42136" w:rsidP="0024648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06B63AD5" w14:textId="6B9AB25E" w:rsidR="00D42136" w:rsidRDefault="00D42136" w:rsidP="0024648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Почему с</w:t>
            </w:r>
            <w:r w:rsidRPr="00443B09">
              <w:rPr>
                <w:rFonts w:eastAsia="Times New Roman" w:cs="Times New Roman"/>
                <w:sz w:val="20"/>
                <w:szCs w:val="20"/>
                <w:lang w:eastAsia="ru-RU"/>
              </w:rPr>
              <w:t>амая важная и сложная часть оценки рисков – это идентификация рисков</w:t>
            </w:r>
            <w:r>
              <w:rPr>
                <w:rFonts w:eastAsia="Times New Roman" w:cs="Times New Roman"/>
                <w:sz w:val="20"/>
                <w:szCs w:val="20"/>
                <w:lang w:eastAsia="ru-RU"/>
              </w:rPr>
              <w:t xml:space="preserve">? </w:t>
            </w:r>
          </w:p>
        </w:tc>
        <w:tc>
          <w:tcPr>
            <w:tcW w:w="1283" w:type="dxa"/>
            <w:tcBorders>
              <w:left w:val="single" w:sz="4" w:space="0" w:color="000000"/>
              <w:bottom w:val="single" w:sz="4" w:space="0" w:color="000000"/>
              <w:right w:val="single" w:sz="4" w:space="0" w:color="000000"/>
            </w:tcBorders>
          </w:tcPr>
          <w:p w14:paraId="30435622" w14:textId="10F2A13C" w:rsidR="00D42136" w:rsidRDefault="00D42136" w:rsidP="0024648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224C2939" w14:textId="77777777" w:rsidR="00D42136" w:rsidRDefault="00D42136" w:rsidP="0024648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24A292EE" w14:textId="77777777" w:rsidTr="00D42136">
        <w:tc>
          <w:tcPr>
            <w:tcW w:w="987" w:type="dxa"/>
            <w:tcBorders>
              <w:left w:val="single" w:sz="4" w:space="0" w:color="000000"/>
              <w:bottom w:val="single" w:sz="4" w:space="0" w:color="000000"/>
              <w:right w:val="single" w:sz="4" w:space="0" w:color="000000"/>
            </w:tcBorders>
            <w:vAlign w:val="center"/>
          </w:tcPr>
          <w:p w14:paraId="5D351883" w14:textId="77777777" w:rsidR="00D42136" w:rsidRDefault="00D42136" w:rsidP="0024648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1AFA4BBE" w14:textId="77777777" w:rsidR="00D42136" w:rsidRDefault="00D42136" w:rsidP="00246487">
            <w:pPr>
              <w:spacing w:after="0" w:line="240" w:lineRule="auto"/>
              <w:ind w:firstLine="0"/>
              <w:rPr>
                <w:rFonts w:eastAsia="Times New Roman" w:cs="Times New Roman"/>
                <w:sz w:val="20"/>
                <w:szCs w:val="20"/>
                <w:lang w:eastAsia="ru-RU"/>
              </w:rPr>
            </w:pPr>
            <w:r w:rsidRPr="00443B09">
              <w:rPr>
                <w:rFonts w:eastAsia="Times New Roman" w:cs="Times New Roman"/>
                <w:sz w:val="20"/>
                <w:szCs w:val="20"/>
                <w:lang w:eastAsia="ru-RU"/>
              </w:rPr>
              <w:t>Что называют «Оценкой производственных рисков» на рабочем месте?</w:t>
            </w:r>
          </w:p>
          <w:p w14:paraId="01D060E5" w14:textId="7F37D8D4"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443B09">
              <w:rPr>
                <w:rFonts w:eastAsia="Times New Roman" w:cs="Times New Roman"/>
                <w:sz w:val="20"/>
                <w:szCs w:val="20"/>
                <w:lang w:eastAsia="ru-RU"/>
              </w:rPr>
              <w:t>Это система мероприятий, направленных на выявление факторов, способных нанести вред здоровью или жизни человека на рабочем месте</w:t>
            </w:r>
          </w:p>
          <w:p w14:paraId="3221E92A" w14:textId="40F21D30"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443B09">
              <w:rPr>
                <w:rFonts w:eastAsia="Times New Roman" w:cs="Times New Roman"/>
                <w:sz w:val="20"/>
                <w:szCs w:val="20"/>
                <w:lang w:eastAsia="ru-RU"/>
              </w:rPr>
              <w:t>Выявление физических факторов, воздействующих на организм человек</w:t>
            </w:r>
          </w:p>
          <w:p w14:paraId="59FABE09" w14:textId="33995CA7"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443B09">
              <w:rPr>
                <w:rFonts w:eastAsia="Times New Roman" w:cs="Times New Roman"/>
                <w:sz w:val="20"/>
                <w:szCs w:val="20"/>
                <w:lang w:eastAsia="ru-RU"/>
              </w:rPr>
              <w:t>Выявление факторов производственной среды</w:t>
            </w:r>
          </w:p>
          <w:p w14:paraId="59DD6E93" w14:textId="76495909" w:rsidR="00D42136" w:rsidRPr="000B3BBF"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443B09">
              <w:rPr>
                <w:rFonts w:eastAsia="Times New Roman" w:cs="Times New Roman"/>
                <w:sz w:val="20"/>
                <w:szCs w:val="20"/>
                <w:lang w:eastAsia="ru-RU"/>
              </w:rPr>
              <w:t>Выявление травмоопасных мест на рабочем месте</w:t>
            </w:r>
          </w:p>
        </w:tc>
        <w:tc>
          <w:tcPr>
            <w:tcW w:w="1283" w:type="dxa"/>
            <w:tcBorders>
              <w:left w:val="single" w:sz="4" w:space="0" w:color="000000"/>
              <w:bottom w:val="single" w:sz="4" w:space="0" w:color="000000"/>
              <w:right w:val="single" w:sz="4" w:space="0" w:color="000000"/>
            </w:tcBorders>
          </w:tcPr>
          <w:p w14:paraId="42F0AC63" w14:textId="3831A9E3" w:rsidR="00D42136" w:rsidRDefault="00D42136" w:rsidP="0024648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26123C5D" w14:textId="77777777" w:rsidR="00D42136" w:rsidRDefault="00D42136" w:rsidP="0024648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r w:rsidR="00D42136" w14:paraId="467D7F2E" w14:textId="77777777" w:rsidTr="00D42136">
        <w:tc>
          <w:tcPr>
            <w:tcW w:w="987" w:type="dxa"/>
            <w:tcBorders>
              <w:left w:val="single" w:sz="4" w:space="0" w:color="000000"/>
              <w:bottom w:val="single" w:sz="4" w:space="0" w:color="000000"/>
              <w:right w:val="single" w:sz="4" w:space="0" w:color="000000"/>
            </w:tcBorders>
            <w:vAlign w:val="center"/>
          </w:tcPr>
          <w:p w14:paraId="0BEB7175" w14:textId="77777777" w:rsidR="00D42136" w:rsidRDefault="00D42136" w:rsidP="00246487">
            <w:pPr>
              <w:pStyle w:val="aa"/>
              <w:numPr>
                <w:ilvl w:val="0"/>
                <w:numId w:val="5"/>
              </w:numPr>
              <w:spacing w:after="0" w:line="240" w:lineRule="auto"/>
              <w:jc w:val="center"/>
              <w:rPr>
                <w:rFonts w:eastAsia="Times New Roman" w:cs="Times New Roman"/>
                <w:sz w:val="20"/>
                <w:szCs w:val="20"/>
                <w:lang w:eastAsia="ru-RU"/>
              </w:rPr>
            </w:pPr>
          </w:p>
        </w:tc>
        <w:tc>
          <w:tcPr>
            <w:tcW w:w="7480" w:type="dxa"/>
            <w:tcBorders>
              <w:left w:val="single" w:sz="4" w:space="0" w:color="000000"/>
              <w:bottom w:val="single" w:sz="4" w:space="0" w:color="000000"/>
              <w:right w:val="single" w:sz="4" w:space="0" w:color="000000"/>
            </w:tcBorders>
            <w:vAlign w:val="center"/>
          </w:tcPr>
          <w:p w14:paraId="7C078B94" w14:textId="2E97BE6B" w:rsidR="00D42136" w:rsidRPr="00443B09" w:rsidRDefault="00D42136" w:rsidP="00443B09">
            <w:pPr>
              <w:spacing w:after="0" w:line="240" w:lineRule="auto"/>
              <w:ind w:firstLine="0"/>
              <w:rPr>
                <w:rFonts w:eastAsia="Times New Roman" w:cs="Times New Roman"/>
                <w:sz w:val="20"/>
                <w:szCs w:val="20"/>
                <w:lang w:eastAsia="ru-RU"/>
              </w:rPr>
            </w:pPr>
            <w:r w:rsidRPr="00443B09">
              <w:rPr>
                <w:rFonts w:eastAsia="Times New Roman" w:cs="Times New Roman"/>
                <w:sz w:val="20"/>
                <w:szCs w:val="20"/>
                <w:lang w:eastAsia="ru-RU"/>
              </w:rPr>
              <w:t>Для чего необходимо, чтобы каждый работник принимал участие в оценке рисков своего рабочего места?</w:t>
            </w:r>
          </w:p>
          <w:p w14:paraId="4882A2A1" w14:textId="28660E02"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443B09">
              <w:rPr>
                <w:rFonts w:eastAsia="Times New Roman" w:cs="Times New Roman"/>
                <w:sz w:val="20"/>
                <w:szCs w:val="20"/>
                <w:lang w:eastAsia="ru-RU"/>
              </w:rPr>
              <w:t>Чтобы знать опасности на своём рабочем месте, выявлять новые опасности, участвовать в периодическом обновлении оценки рисков, обучать новичков, снижать уровень травматизма.</w:t>
            </w:r>
          </w:p>
          <w:p w14:paraId="56A5C9B0" w14:textId="69B827FA"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443B09">
              <w:rPr>
                <w:rFonts w:eastAsia="Times New Roman" w:cs="Times New Roman"/>
                <w:sz w:val="20"/>
                <w:szCs w:val="20"/>
                <w:lang w:eastAsia="ru-RU"/>
              </w:rPr>
              <w:t>Снижения травматизма, перехода на следующий, более зрелый уровень развития культуры безопасности</w:t>
            </w:r>
          </w:p>
          <w:p w14:paraId="31373E8E" w14:textId="529624D0" w:rsidR="00D42136" w:rsidRPr="00443B09"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3. </w:t>
            </w:r>
            <w:r w:rsidRPr="00443B09">
              <w:rPr>
                <w:rFonts w:eastAsia="Times New Roman" w:cs="Times New Roman"/>
                <w:sz w:val="20"/>
                <w:szCs w:val="20"/>
                <w:lang w:eastAsia="ru-RU"/>
              </w:rPr>
              <w:t>Снижать количество несчастных случаев для улучшения показателей в Фонд Страхования</w:t>
            </w:r>
          </w:p>
          <w:p w14:paraId="626C436F" w14:textId="03E6BCE2" w:rsidR="00D42136" w:rsidRDefault="00D42136" w:rsidP="00443B09">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4. </w:t>
            </w:r>
            <w:r w:rsidRPr="00443B09">
              <w:rPr>
                <w:rFonts w:eastAsia="Times New Roman" w:cs="Times New Roman"/>
                <w:sz w:val="20"/>
                <w:szCs w:val="20"/>
                <w:lang w:eastAsia="ru-RU"/>
              </w:rPr>
              <w:t>Получить годовую премию за отсутствие несчастных случаев на производстве</w:t>
            </w:r>
          </w:p>
        </w:tc>
        <w:tc>
          <w:tcPr>
            <w:tcW w:w="1283" w:type="dxa"/>
            <w:tcBorders>
              <w:left w:val="single" w:sz="4" w:space="0" w:color="000000"/>
              <w:bottom w:val="single" w:sz="4" w:space="0" w:color="000000"/>
              <w:right w:val="single" w:sz="4" w:space="0" w:color="000000"/>
            </w:tcBorders>
          </w:tcPr>
          <w:p w14:paraId="08A58D0B" w14:textId="4F9F3B77" w:rsidR="00D42136" w:rsidRDefault="00D42136" w:rsidP="00246487">
            <w:pPr>
              <w:spacing w:after="0" w:line="240" w:lineRule="auto"/>
              <w:ind w:firstLine="0"/>
              <w:jc w:val="center"/>
              <w:rPr>
                <w:rFonts w:eastAsia="Times New Roman" w:cs="Times New Roman"/>
                <w:sz w:val="20"/>
                <w:szCs w:val="20"/>
                <w:lang w:eastAsia="ru-RU"/>
              </w:rPr>
            </w:pPr>
            <w:r w:rsidRPr="00277435">
              <w:rPr>
                <w:rFonts w:eastAsia="Times New Roman" w:cs="Times New Roman"/>
                <w:sz w:val="20"/>
                <w:szCs w:val="20"/>
                <w:lang w:eastAsia="ru-RU"/>
              </w:rPr>
              <w:t xml:space="preserve">ПСК-2.02 </w:t>
            </w:r>
          </w:p>
        </w:tc>
        <w:tc>
          <w:tcPr>
            <w:tcW w:w="700" w:type="dxa"/>
            <w:tcBorders>
              <w:left w:val="single" w:sz="4" w:space="0" w:color="000000"/>
              <w:bottom w:val="single" w:sz="4" w:space="0" w:color="000000"/>
              <w:right w:val="single" w:sz="4" w:space="0" w:color="000000"/>
            </w:tcBorders>
          </w:tcPr>
          <w:p w14:paraId="52209192" w14:textId="77777777" w:rsidR="00D42136" w:rsidRDefault="00D42136" w:rsidP="00246487">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1</w:t>
            </w:r>
          </w:p>
        </w:tc>
      </w:tr>
    </w:tbl>
    <w:p w14:paraId="51DA00DC" w14:textId="01079CBD" w:rsidR="00236B4A" w:rsidRDefault="00236B4A">
      <w:pPr>
        <w:spacing w:after="0" w:line="240" w:lineRule="auto"/>
        <w:ind w:firstLine="0"/>
        <w:jc w:val="both"/>
        <w:rPr>
          <w:rFonts w:eastAsia="Times New Roman" w:cs="Times New Roman"/>
          <w:sz w:val="20"/>
          <w:szCs w:val="20"/>
          <w:lang w:eastAsia="ru-RU"/>
        </w:rPr>
      </w:pPr>
    </w:p>
    <w:sectPr w:rsidR="00236B4A" w:rsidSect="00D42136">
      <w:pgSz w:w="11906" w:h="16838"/>
      <w:pgMar w:top="720" w:right="720" w:bottom="720" w:left="720" w:header="0" w:footer="0" w:gutter="0"/>
      <w:cols w:space="720"/>
      <w:formProt w:val="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34F7"/>
    <w:multiLevelType w:val="multilevel"/>
    <w:tmpl w:val="6582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13876437"/>
    <w:multiLevelType w:val="multilevel"/>
    <w:tmpl w:val="A90A7082"/>
    <w:lvl w:ilvl="0">
      <w:start w:val="1"/>
      <w:numFmt w:val="bullet"/>
      <w:lvlText w:val=""/>
      <w:lvlJc w:val="left"/>
      <w:pPr>
        <w:tabs>
          <w:tab w:val="num" w:pos="0"/>
        </w:tabs>
        <w:ind w:left="1646" w:hanging="360"/>
      </w:pPr>
      <w:rPr>
        <w:rFonts w:ascii="Symbol" w:hAnsi="Symbol" w:cs="Symbol" w:hint="default"/>
      </w:rPr>
    </w:lvl>
    <w:lvl w:ilvl="1">
      <w:start w:val="1"/>
      <w:numFmt w:val="bullet"/>
      <w:lvlText w:val="o"/>
      <w:lvlJc w:val="left"/>
      <w:pPr>
        <w:tabs>
          <w:tab w:val="num" w:pos="0"/>
        </w:tabs>
        <w:ind w:left="2366" w:hanging="360"/>
      </w:pPr>
      <w:rPr>
        <w:rFonts w:ascii="Courier New" w:hAnsi="Courier New" w:cs="Courier New" w:hint="default"/>
      </w:rPr>
    </w:lvl>
    <w:lvl w:ilvl="2">
      <w:start w:val="1"/>
      <w:numFmt w:val="bullet"/>
      <w:lvlText w:val=""/>
      <w:lvlJc w:val="left"/>
      <w:pPr>
        <w:tabs>
          <w:tab w:val="num" w:pos="0"/>
        </w:tabs>
        <w:ind w:left="3086" w:hanging="360"/>
      </w:pPr>
      <w:rPr>
        <w:rFonts w:ascii="Wingdings" w:hAnsi="Wingdings" w:cs="Wingdings" w:hint="default"/>
      </w:rPr>
    </w:lvl>
    <w:lvl w:ilvl="3">
      <w:start w:val="1"/>
      <w:numFmt w:val="bullet"/>
      <w:lvlText w:val=""/>
      <w:lvlJc w:val="left"/>
      <w:pPr>
        <w:tabs>
          <w:tab w:val="num" w:pos="0"/>
        </w:tabs>
        <w:ind w:left="3806" w:hanging="360"/>
      </w:pPr>
      <w:rPr>
        <w:rFonts w:ascii="Symbol" w:hAnsi="Symbol" w:cs="Symbol" w:hint="default"/>
      </w:rPr>
    </w:lvl>
    <w:lvl w:ilvl="4">
      <w:start w:val="1"/>
      <w:numFmt w:val="bullet"/>
      <w:lvlText w:val="o"/>
      <w:lvlJc w:val="left"/>
      <w:pPr>
        <w:tabs>
          <w:tab w:val="num" w:pos="0"/>
        </w:tabs>
        <w:ind w:left="4526" w:hanging="360"/>
      </w:pPr>
      <w:rPr>
        <w:rFonts w:ascii="Courier New" w:hAnsi="Courier New" w:cs="Courier New" w:hint="default"/>
      </w:rPr>
    </w:lvl>
    <w:lvl w:ilvl="5">
      <w:start w:val="1"/>
      <w:numFmt w:val="bullet"/>
      <w:lvlText w:val=""/>
      <w:lvlJc w:val="left"/>
      <w:pPr>
        <w:tabs>
          <w:tab w:val="num" w:pos="0"/>
        </w:tabs>
        <w:ind w:left="5246" w:hanging="360"/>
      </w:pPr>
      <w:rPr>
        <w:rFonts w:ascii="Wingdings" w:hAnsi="Wingdings" w:cs="Wingdings" w:hint="default"/>
      </w:rPr>
    </w:lvl>
    <w:lvl w:ilvl="6">
      <w:start w:val="1"/>
      <w:numFmt w:val="bullet"/>
      <w:lvlText w:val=""/>
      <w:lvlJc w:val="left"/>
      <w:pPr>
        <w:tabs>
          <w:tab w:val="num" w:pos="0"/>
        </w:tabs>
        <w:ind w:left="5966" w:hanging="360"/>
      </w:pPr>
      <w:rPr>
        <w:rFonts w:ascii="Symbol" w:hAnsi="Symbol" w:cs="Symbol" w:hint="default"/>
      </w:rPr>
    </w:lvl>
    <w:lvl w:ilvl="7">
      <w:start w:val="1"/>
      <w:numFmt w:val="bullet"/>
      <w:lvlText w:val="o"/>
      <w:lvlJc w:val="left"/>
      <w:pPr>
        <w:tabs>
          <w:tab w:val="num" w:pos="0"/>
        </w:tabs>
        <w:ind w:left="6686" w:hanging="360"/>
      </w:pPr>
      <w:rPr>
        <w:rFonts w:ascii="Courier New" w:hAnsi="Courier New" w:cs="Courier New" w:hint="default"/>
      </w:rPr>
    </w:lvl>
    <w:lvl w:ilvl="8">
      <w:start w:val="1"/>
      <w:numFmt w:val="bullet"/>
      <w:lvlText w:val=""/>
      <w:lvlJc w:val="left"/>
      <w:pPr>
        <w:tabs>
          <w:tab w:val="num" w:pos="0"/>
        </w:tabs>
        <w:ind w:left="7406" w:hanging="360"/>
      </w:pPr>
      <w:rPr>
        <w:rFonts w:ascii="Wingdings" w:hAnsi="Wingdings" w:cs="Wingdings" w:hint="default"/>
      </w:rPr>
    </w:lvl>
  </w:abstractNum>
  <w:abstractNum w:abstractNumId="2">
    <w:nsid w:val="275D4F45"/>
    <w:multiLevelType w:val="multilevel"/>
    <w:tmpl w:val="6582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2A9C6459"/>
    <w:multiLevelType w:val="multilevel"/>
    <w:tmpl w:val="6582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36CD0766"/>
    <w:multiLevelType w:val="multilevel"/>
    <w:tmpl w:val="6582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4AFC69F8"/>
    <w:multiLevelType w:val="multilevel"/>
    <w:tmpl w:val="3092A5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57842165"/>
    <w:multiLevelType w:val="multilevel"/>
    <w:tmpl w:val="65828A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0"/>
  </w:num>
  <w:num w:numId="3">
    <w:abstractNumId w:val="2"/>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54"/>
    <w:rsid w:val="00034767"/>
    <w:rsid w:val="00084460"/>
    <w:rsid w:val="000B3BBF"/>
    <w:rsid w:val="0014112F"/>
    <w:rsid w:val="001C558E"/>
    <w:rsid w:val="001F60B7"/>
    <w:rsid w:val="00236B4A"/>
    <w:rsid w:val="00246487"/>
    <w:rsid w:val="00252FB3"/>
    <w:rsid w:val="00314E46"/>
    <w:rsid w:val="003C0854"/>
    <w:rsid w:val="00405306"/>
    <w:rsid w:val="00443B09"/>
    <w:rsid w:val="004628D1"/>
    <w:rsid w:val="004A1E2E"/>
    <w:rsid w:val="004F277D"/>
    <w:rsid w:val="00514512"/>
    <w:rsid w:val="00663179"/>
    <w:rsid w:val="00680254"/>
    <w:rsid w:val="006A7E32"/>
    <w:rsid w:val="00793A8A"/>
    <w:rsid w:val="007967AB"/>
    <w:rsid w:val="007F7E81"/>
    <w:rsid w:val="00833582"/>
    <w:rsid w:val="00843F95"/>
    <w:rsid w:val="00895BDC"/>
    <w:rsid w:val="009B0A29"/>
    <w:rsid w:val="009E6D4E"/>
    <w:rsid w:val="00AA30FC"/>
    <w:rsid w:val="00AE39B2"/>
    <w:rsid w:val="00B644A9"/>
    <w:rsid w:val="00B772A6"/>
    <w:rsid w:val="00BB5349"/>
    <w:rsid w:val="00C026D4"/>
    <w:rsid w:val="00CA4008"/>
    <w:rsid w:val="00CB518B"/>
    <w:rsid w:val="00CC0E32"/>
    <w:rsid w:val="00CE0639"/>
    <w:rsid w:val="00CE0DD8"/>
    <w:rsid w:val="00CF59BE"/>
    <w:rsid w:val="00D137D3"/>
    <w:rsid w:val="00D42136"/>
    <w:rsid w:val="00D64E20"/>
    <w:rsid w:val="00D73E9B"/>
    <w:rsid w:val="00E30DBB"/>
    <w:rsid w:val="00EC6B25"/>
    <w:rsid w:val="00EE118F"/>
    <w:rsid w:val="00F749D9"/>
    <w:rsid w:val="00FC32BE"/>
    <w:rsid w:val="00FF372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62A8D"/>
  <w15:docId w15:val="{308A416B-864F-4935-81CD-C6EF5ECA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E81"/>
    <w:pPr>
      <w:spacing w:after="160" w:line="259" w:lineRule="auto"/>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qFormat/>
  </w:style>
  <w:style w:type="character" w:customStyle="1" w:styleId="a4">
    <w:name w:val="Основной текст Знак"/>
    <w:basedOn w:val="a0"/>
    <w:link w:val="a5"/>
    <w:qFormat/>
    <w:rsid w:val="005F2C99"/>
    <w:rPr>
      <w:rFonts w:ascii="Times New Roman" w:hAnsi="Times New Roman"/>
      <w:sz w:val="28"/>
    </w:rPr>
  </w:style>
  <w:style w:type="character" w:styleId="a6">
    <w:name w:val="Hyperlink"/>
    <w:rPr>
      <w:color w:val="000080"/>
      <w:u w:val="single"/>
    </w:rPr>
  </w:style>
  <w:style w:type="paragraph" w:customStyle="1" w:styleId="a7">
    <w:name w:val="Заголовок"/>
    <w:basedOn w:val="a"/>
    <w:next w:val="a5"/>
    <w:qFormat/>
    <w:pPr>
      <w:keepNext/>
      <w:spacing w:before="240" w:after="120"/>
    </w:pPr>
    <w:rPr>
      <w:rFonts w:ascii="Liberation Sans" w:eastAsia="Microsoft YaHei" w:hAnsi="Liberation Sans" w:cs="Lucida Sans"/>
      <w:szCs w:val="28"/>
    </w:rPr>
  </w:style>
  <w:style w:type="paragraph" w:styleId="a5">
    <w:name w:val="Body Text"/>
    <w:basedOn w:val="a"/>
    <w:link w:val="a4"/>
    <w:pPr>
      <w:spacing w:after="140" w:line="276" w:lineRule="auto"/>
    </w:pPr>
  </w:style>
  <w:style w:type="paragraph" w:styleId="a8">
    <w:name w:val="List"/>
    <w:basedOn w:val="a5"/>
    <w:rPr>
      <w:rFonts w:cs="Lucida Sans"/>
    </w:rPr>
  </w:style>
  <w:style w:type="paragraph" w:styleId="a9">
    <w:name w:val="caption"/>
    <w:basedOn w:val="a"/>
    <w:qFormat/>
    <w:pPr>
      <w:suppressLineNumbers/>
      <w:spacing w:before="120" w:after="120"/>
    </w:pPr>
    <w:rPr>
      <w:rFonts w:cs="Lucida Sans"/>
      <w:i/>
      <w:iCs/>
      <w:sz w:val="24"/>
      <w:szCs w:val="24"/>
    </w:rPr>
  </w:style>
  <w:style w:type="paragraph" w:customStyle="1" w:styleId="1">
    <w:name w:val="Указатель1"/>
    <w:basedOn w:val="a"/>
    <w:qFormat/>
    <w:pPr>
      <w:suppressLineNumbers/>
    </w:pPr>
    <w:rPr>
      <w:rFonts w:cs="Lucida Sans"/>
    </w:rPr>
  </w:style>
  <w:style w:type="paragraph" w:customStyle="1" w:styleId="caption1">
    <w:name w:val="caption1"/>
    <w:basedOn w:val="a"/>
    <w:qFormat/>
    <w:pPr>
      <w:suppressLineNumbers/>
      <w:spacing w:before="120" w:after="120"/>
    </w:pPr>
    <w:rPr>
      <w:rFonts w:cs="Lucida Sans"/>
      <w:i/>
      <w:iCs/>
      <w:sz w:val="24"/>
      <w:szCs w:val="24"/>
    </w:rPr>
  </w:style>
  <w:style w:type="paragraph" w:customStyle="1" w:styleId="caption11">
    <w:name w:val="caption11"/>
    <w:basedOn w:val="a"/>
    <w:qFormat/>
    <w:pPr>
      <w:suppressLineNumbers/>
      <w:spacing w:before="120" w:after="120"/>
    </w:pPr>
    <w:rPr>
      <w:rFonts w:cs="Lucida Sans"/>
      <w:i/>
      <w:iCs/>
      <w:sz w:val="24"/>
      <w:szCs w:val="24"/>
    </w:rPr>
  </w:style>
  <w:style w:type="paragraph" w:styleId="aa">
    <w:name w:val="List Paragraph"/>
    <w:basedOn w:val="a"/>
    <w:uiPriority w:val="34"/>
    <w:qFormat/>
    <w:rsid w:val="00992E46"/>
    <w:pPr>
      <w:ind w:left="720"/>
      <w:contextualSpacing/>
    </w:pPr>
  </w:style>
  <w:style w:type="paragraph" w:customStyle="1" w:styleId="TableNormal1">
    <w:name w:val="Table Normal1"/>
    <w:qFormat/>
    <w:pPr>
      <w:spacing w:after="160" w:line="259" w:lineRule="auto"/>
    </w:pPr>
    <w:rPr>
      <w:rFonts w:ascii="Times New Roman" w:eastAsia="Times New Roman" w:hAnsi="Times New Roman" w:cs="Times New Roman"/>
      <w:sz w:val="20"/>
      <w:szCs w:val="20"/>
      <w:lang w:eastAsia="ru-RU"/>
    </w:rPr>
  </w:style>
  <w:style w:type="paragraph" w:customStyle="1" w:styleId="ab">
    <w:name w:val="Содержимое таблицы"/>
    <w:basedOn w:val="a"/>
    <w:qFormat/>
    <w:pPr>
      <w:widowControl w:val="0"/>
      <w:suppressLineNumbers/>
    </w:pPr>
  </w:style>
  <w:style w:type="paragraph" w:customStyle="1" w:styleId="ac">
    <w:name w:val="Заголовок таблицы"/>
    <w:basedOn w:val="ab"/>
    <w:qFormat/>
    <w:pPr>
      <w:jc w:val="center"/>
    </w:pPr>
    <w:rPr>
      <w:b/>
      <w:bCs/>
    </w:rPr>
  </w:style>
  <w:style w:type="table" w:styleId="ad">
    <w:name w:val="Table Grid"/>
    <w:basedOn w:val="a1"/>
    <w:uiPriority w:val="39"/>
    <w:rsid w:val="007B07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1">
    <w:name w:val="Font Style11"/>
    <w:uiPriority w:val="99"/>
    <w:rsid w:val="000B3BBF"/>
    <w:rPr>
      <w:rFonts w:ascii="Courier New" w:hAnsi="Courier New" w:cs="Courier New" w:hint="default"/>
      <w:b/>
      <w:bCs/>
      <w:sz w:val="30"/>
      <w:szCs w:val="30"/>
    </w:rPr>
  </w:style>
  <w:style w:type="paragraph" w:styleId="ae">
    <w:name w:val="Normal (Web)"/>
    <w:basedOn w:val="a"/>
    <w:uiPriority w:val="99"/>
    <w:unhideWhenUsed/>
    <w:rsid w:val="00D137D3"/>
    <w:pPr>
      <w:suppressAutoHyphens w:val="0"/>
      <w:spacing w:before="100" w:beforeAutospacing="1" w:after="100" w:afterAutospacing="1" w:line="240" w:lineRule="auto"/>
      <w:ind w:firstLine="0"/>
    </w:pPr>
    <w:rPr>
      <w:rFonts w:eastAsia="Times New Roman" w:cs="Times New Roman"/>
      <w:sz w:val="24"/>
      <w:szCs w:val="24"/>
      <w:lang w:eastAsia="ru-RU"/>
    </w:rPr>
  </w:style>
  <w:style w:type="paragraph" w:styleId="af">
    <w:name w:val="Plain Text"/>
    <w:basedOn w:val="a"/>
    <w:link w:val="af0"/>
    <w:unhideWhenUsed/>
    <w:rsid w:val="001C558E"/>
    <w:pPr>
      <w:suppressAutoHyphens w:val="0"/>
      <w:spacing w:after="0" w:line="240" w:lineRule="auto"/>
      <w:ind w:firstLine="0"/>
    </w:pPr>
    <w:rPr>
      <w:rFonts w:ascii="Courier New" w:eastAsia="Times New Roman" w:hAnsi="Courier New" w:cs="Courier New"/>
      <w:sz w:val="20"/>
      <w:szCs w:val="20"/>
      <w:lang w:eastAsia="ru-RU"/>
    </w:rPr>
  </w:style>
  <w:style w:type="character" w:customStyle="1" w:styleId="af0">
    <w:name w:val="Текст Знак"/>
    <w:basedOn w:val="a0"/>
    <w:link w:val="af"/>
    <w:rsid w:val="001C55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925669">
      <w:bodyDiv w:val="1"/>
      <w:marLeft w:val="0"/>
      <w:marRight w:val="0"/>
      <w:marTop w:val="0"/>
      <w:marBottom w:val="0"/>
      <w:divBdr>
        <w:top w:val="none" w:sz="0" w:space="0" w:color="auto"/>
        <w:left w:val="none" w:sz="0" w:space="0" w:color="auto"/>
        <w:bottom w:val="none" w:sz="0" w:space="0" w:color="auto"/>
        <w:right w:val="none" w:sz="0" w:space="0" w:color="auto"/>
      </w:divBdr>
    </w:div>
    <w:div w:id="597641554">
      <w:bodyDiv w:val="1"/>
      <w:marLeft w:val="0"/>
      <w:marRight w:val="0"/>
      <w:marTop w:val="0"/>
      <w:marBottom w:val="0"/>
      <w:divBdr>
        <w:top w:val="none" w:sz="0" w:space="0" w:color="auto"/>
        <w:left w:val="none" w:sz="0" w:space="0" w:color="auto"/>
        <w:bottom w:val="none" w:sz="0" w:space="0" w:color="auto"/>
        <w:right w:val="none" w:sz="0" w:space="0" w:color="auto"/>
      </w:divBdr>
      <w:divsChild>
        <w:div w:id="2099980509">
          <w:marLeft w:val="0"/>
          <w:marRight w:val="0"/>
          <w:marTop w:val="0"/>
          <w:marBottom w:val="0"/>
          <w:divBdr>
            <w:top w:val="none" w:sz="0" w:space="0" w:color="auto"/>
            <w:left w:val="none" w:sz="0" w:space="0" w:color="auto"/>
            <w:bottom w:val="none" w:sz="0" w:space="0" w:color="auto"/>
            <w:right w:val="none" w:sz="0" w:space="0" w:color="auto"/>
          </w:divBdr>
        </w:div>
        <w:div w:id="965550036">
          <w:marLeft w:val="0"/>
          <w:marRight w:val="0"/>
          <w:marTop w:val="0"/>
          <w:marBottom w:val="0"/>
          <w:divBdr>
            <w:top w:val="none" w:sz="0" w:space="0" w:color="auto"/>
            <w:left w:val="none" w:sz="0" w:space="0" w:color="auto"/>
            <w:bottom w:val="none" w:sz="0" w:space="0" w:color="auto"/>
            <w:right w:val="none" w:sz="0" w:space="0" w:color="auto"/>
          </w:divBdr>
          <w:divsChild>
            <w:div w:id="1757163613">
              <w:marLeft w:val="0"/>
              <w:marRight w:val="0"/>
              <w:marTop w:val="0"/>
              <w:marBottom w:val="0"/>
              <w:divBdr>
                <w:top w:val="none" w:sz="0" w:space="0" w:color="auto"/>
                <w:left w:val="none" w:sz="0" w:space="0" w:color="auto"/>
                <w:bottom w:val="none" w:sz="0" w:space="0" w:color="auto"/>
                <w:right w:val="none" w:sz="0" w:space="0" w:color="auto"/>
              </w:divBdr>
              <w:divsChild>
                <w:div w:id="679624040">
                  <w:marLeft w:val="0"/>
                  <w:marRight w:val="0"/>
                  <w:marTop w:val="0"/>
                  <w:marBottom w:val="0"/>
                  <w:divBdr>
                    <w:top w:val="none" w:sz="0" w:space="0" w:color="auto"/>
                    <w:left w:val="none" w:sz="0" w:space="0" w:color="auto"/>
                    <w:bottom w:val="none" w:sz="0" w:space="0" w:color="auto"/>
                    <w:right w:val="none" w:sz="0" w:space="0" w:color="auto"/>
                  </w:divBdr>
                </w:div>
              </w:divsChild>
            </w:div>
            <w:div w:id="1128862057">
              <w:marLeft w:val="0"/>
              <w:marRight w:val="0"/>
              <w:marTop w:val="0"/>
              <w:marBottom w:val="0"/>
              <w:divBdr>
                <w:top w:val="none" w:sz="0" w:space="0" w:color="auto"/>
                <w:left w:val="none" w:sz="0" w:space="0" w:color="auto"/>
                <w:bottom w:val="none" w:sz="0" w:space="0" w:color="auto"/>
                <w:right w:val="none" w:sz="0" w:space="0" w:color="auto"/>
              </w:divBdr>
              <w:divsChild>
                <w:div w:id="2032029763">
                  <w:marLeft w:val="0"/>
                  <w:marRight w:val="0"/>
                  <w:marTop w:val="0"/>
                  <w:marBottom w:val="0"/>
                  <w:divBdr>
                    <w:top w:val="none" w:sz="0" w:space="0" w:color="auto"/>
                    <w:left w:val="none" w:sz="0" w:space="0" w:color="auto"/>
                    <w:bottom w:val="none" w:sz="0" w:space="0" w:color="auto"/>
                    <w:right w:val="none" w:sz="0" w:space="0" w:color="auto"/>
                  </w:divBdr>
                </w:div>
              </w:divsChild>
            </w:div>
            <w:div w:id="1237938362">
              <w:marLeft w:val="0"/>
              <w:marRight w:val="0"/>
              <w:marTop w:val="0"/>
              <w:marBottom w:val="0"/>
              <w:divBdr>
                <w:top w:val="none" w:sz="0" w:space="0" w:color="auto"/>
                <w:left w:val="none" w:sz="0" w:space="0" w:color="auto"/>
                <w:bottom w:val="none" w:sz="0" w:space="0" w:color="auto"/>
                <w:right w:val="none" w:sz="0" w:space="0" w:color="auto"/>
              </w:divBdr>
              <w:divsChild>
                <w:div w:id="166450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050">
      <w:bodyDiv w:val="1"/>
      <w:marLeft w:val="0"/>
      <w:marRight w:val="0"/>
      <w:marTop w:val="0"/>
      <w:marBottom w:val="0"/>
      <w:divBdr>
        <w:top w:val="none" w:sz="0" w:space="0" w:color="auto"/>
        <w:left w:val="none" w:sz="0" w:space="0" w:color="auto"/>
        <w:bottom w:val="none" w:sz="0" w:space="0" w:color="auto"/>
        <w:right w:val="none" w:sz="0" w:space="0" w:color="auto"/>
      </w:divBdr>
    </w:div>
    <w:div w:id="1495223815">
      <w:bodyDiv w:val="1"/>
      <w:marLeft w:val="0"/>
      <w:marRight w:val="0"/>
      <w:marTop w:val="0"/>
      <w:marBottom w:val="0"/>
      <w:divBdr>
        <w:top w:val="none" w:sz="0" w:space="0" w:color="auto"/>
        <w:left w:val="none" w:sz="0" w:space="0" w:color="auto"/>
        <w:bottom w:val="none" w:sz="0" w:space="0" w:color="auto"/>
        <w:right w:val="none" w:sz="0" w:space="0" w:color="auto"/>
      </w:divBdr>
      <w:divsChild>
        <w:div w:id="806123338">
          <w:marLeft w:val="0"/>
          <w:marRight w:val="0"/>
          <w:marTop w:val="0"/>
          <w:marBottom w:val="0"/>
          <w:divBdr>
            <w:top w:val="none" w:sz="0" w:space="0" w:color="auto"/>
            <w:left w:val="none" w:sz="0" w:space="0" w:color="auto"/>
            <w:bottom w:val="none" w:sz="0" w:space="0" w:color="auto"/>
            <w:right w:val="none" w:sz="0" w:space="0" w:color="auto"/>
          </w:divBdr>
        </w:div>
        <w:div w:id="1218319310">
          <w:marLeft w:val="0"/>
          <w:marRight w:val="0"/>
          <w:marTop w:val="0"/>
          <w:marBottom w:val="0"/>
          <w:divBdr>
            <w:top w:val="none" w:sz="0" w:space="0" w:color="auto"/>
            <w:left w:val="none" w:sz="0" w:space="0" w:color="auto"/>
            <w:bottom w:val="none" w:sz="0" w:space="0" w:color="auto"/>
            <w:right w:val="none" w:sz="0" w:space="0" w:color="auto"/>
          </w:divBdr>
          <w:divsChild>
            <w:div w:id="1986085777">
              <w:marLeft w:val="0"/>
              <w:marRight w:val="0"/>
              <w:marTop w:val="0"/>
              <w:marBottom w:val="0"/>
              <w:divBdr>
                <w:top w:val="none" w:sz="0" w:space="0" w:color="auto"/>
                <w:left w:val="none" w:sz="0" w:space="0" w:color="auto"/>
                <w:bottom w:val="none" w:sz="0" w:space="0" w:color="auto"/>
                <w:right w:val="none" w:sz="0" w:space="0" w:color="auto"/>
              </w:divBdr>
              <w:divsChild>
                <w:div w:id="1954743319">
                  <w:marLeft w:val="0"/>
                  <w:marRight w:val="0"/>
                  <w:marTop w:val="0"/>
                  <w:marBottom w:val="0"/>
                  <w:divBdr>
                    <w:top w:val="none" w:sz="0" w:space="0" w:color="auto"/>
                    <w:left w:val="none" w:sz="0" w:space="0" w:color="auto"/>
                    <w:bottom w:val="none" w:sz="0" w:space="0" w:color="auto"/>
                    <w:right w:val="none" w:sz="0" w:space="0" w:color="auto"/>
                  </w:divBdr>
                </w:div>
              </w:divsChild>
            </w:div>
            <w:div w:id="1907185777">
              <w:marLeft w:val="0"/>
              <w:marRight w:val="0"/>
              <w:marTop w:val="0"/>
              <w:marBottom w:val="0"/>
              <w:divBdr>
                <w:top w:val="none" w:sz="0" w:space="0" w:color="auto"/>
                <w:left w:val="none" w:sz="0" w:space="0" w:color="auto"/>
                <w:bottom w:val="none" w:sz="0" w:space="0" w:color="auto"/>
                <w:right w:val="none" w:sz="0" w:space="0" w:color="auto"/>
              </w:divBdr>
              <w:divsChild>
                <w:div w:id="532042450">
                  <w:marLeft w:val="0"/>
                  <w:marRight w:val="0"/>
                  <w:marTop w:val="0"/>
                  <w:marBottom w:val="0"/>
                  <w:divBdr>
                    <w:top w:val="none" w:sz="0" w:space="0" w:color="auto"/>
                    <w:left w:val="none" w:sz="0" w:space="0" w:color="auto"/>
                    <w:bottom w:val="none" w:sz="0" w:space="0" w:color="auto"/>
                    <w:right w:val="none" w:sz="0" w:space="0" w:color="auto"/>
                  </w:divBdr>
                </w:div>
              </w:divsChild>
            </w:div>
            <w:div w:id="1396587423">
              <w:marLeft w:val="0"/>
              <w:marRight w:val="0"/>
              <w:marTop w:val="0"/>
              <w:marBottom w:val="0"/>
              <w:divBdr>
                <w:top w:val="none" w:sz="0" w:space="0" w:color="auto"/>
                <w:left w:val="none" w:sz="0" w:space="0" w:color="auto"/>
                <w:bottom w:val="none" w:sz="0" w:space="0" w:color="auto"/>
                <w:right w:val="none" w:sz="0" w:space="0" w:color="auto"/>
              </w:divBdr>
              <w:divsChild>
                <w:div w:id="2049136718">
                  <w:marLeft w:val="0"/>
                  <w:marRight w:val="0"/>
                  <w:marTop w:val="0"/>
                  <w:marBottom w:val="0"/>
                  <w:divBdr>
                    <w:top w:val="none" w:sz="0" w:space="0" w:color="auto"/>
                    <w:left w:val="none" w:sz="0" w:space="0" w:color="auto"/>
                    <w:bottom w:val="none" w:sz="0" w:space="0" w:color="auto"/>
                    <w:right w:val="none" w:sz="0" w:space="0" w:color="auto"/>
                  </w:divBdr>
                </w:div>
              </w:divsChild>
            </w:div>
            <w:div w:id="376272306">
              <w:marLeft w:val="0"/>
              <w:marRight w:val="0"/>
              <w:marTop w:val="0"/>
              <w:marBottom w:val="0"/>
              <w:divBdr>
                <w:top w:val="none" w:sz="0" w:space="0" w:color="auto"/>
                <w:left w:val="none" w:sz="0" w:space="0" w:color="auto"/>
                <w:bottom w:val="none" w:sz="0" w:space="0" w:color="auto"/>
                <w:right w:val="none" w:sz="0" w:space="0" w:color="auto"/>
              </w:divBdr>
              <w:divsChild>
                <w:div w:id="136875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279739">
      <w:bodyDiv w:val="1"/>
      <w:marLeft w:val="0"/>
      <w:marRight w:val="0"/>
      <w:marTop w:val="0"/>
      <w:marBottom w:val="0"/>
      <w:divBdr>
        <w:top w:val="none" w:sz="0" w:space="0" w:color="auto"/>
        <w:left w:val="none" w:sz="0" w:space="0" w:color="auto"/>
        <w:bottom w:val="none" w:sz="0" w:space="0" w:color="auto"/>
        <w:right w:val="none" w:sz="0" w:space="0" w:color="auto"/>
      </w:divBdr>
      <w:divsChild>
        <w:div w:id="387459886">
          <w:marLeft w:val="0"/>
          <w:marRight w:val="0"/>
          <w:marTop w:val="0"/>
          <w:marBottom w:val="0"/>
          <w:divBdr>
            <w:top w:val="none" w:sz="0" w:space="0" w:color="auto"/>
            <w:left w:val="none" w:sz="0" w:space="0" w:color="auto"/>
            <w:bottom w:val="none" w:sz="0" w:space="0" w:color="auto"/>
            <w:right w:val="none" w:sz="0" w:space="0" w:color="auto"/>
          </w:divBdr>
        </w:div>
        <w:div w:id="975141285">
          <w:marLeft w:val="0"/>
          <w:marRight w:val="0"/>
          <w:marTop w:val="0"/>
          <w:marBottom w:val="0"/>
          <w:divBdr>
            <w:top w:val="none" w:sz="0" w:space="0" w:color="auto"/>
            <w:left w:val="none" w:sz="0" w:space="0" w:color="auto"/>
            <w:bottom w:val="none" w:sz="0" w:space="0" w:color="auto"/>
            <w:right w:val="none" w:sz="0" w:space="0" w:color="auto"/>
          </w:divBdr>
          <w:divsChild>
            <w:div w:id="1994942781">
              <w:marLeft w:val="0"/>
              <w:marRight w:val="0"/>
              <w:marTop w:val="0"/>
              <w:marBottom w:val="0"/>
              <w:divBdr>
                <w:top w:val="none" w:sz="0" w:space="0" w:color="auto"/>
                <w:left w:val="none" w:sz="0" w:space="0" w:color="auto"/>
                <w:bottom w:val="none" w:sz="0" w:space="0" w:color="auto"/>
                <w:right w:val="none" w:sz="0" w:space="0" w:color="auto"/>
              </w:divBdr>
              <w:divsChild>
                <w:div w:id="641932807">
                  <w:marLeft w:val="0"/>
                  <w:marRight w:val="0"/>
                  <w:marTop w:val="0"/>
                  <w:marBottom w:val="0"/>
                  <w:divBdr>
                    <w:top w:val="none" w:sz="0" w:space="0" w:color="auto"/>
                    <w:left w:val="none" w:sz="0" w:space="0" w:color="auto"/>
                    <w:bottom w:val="none" w:sz="0" w:space="0" w:color="auto"/>
                    <w:right w:val="none" w:sz="0" w:space="0" w:color="auto"/>
                  </w:divBdr>
                </w:div>
              </w:divsChild>
            </w:div>
            <w:div w:id="918832142">
              <w:marLeft w:val="0"/>
              <w:marRight w:val="0"/>
              <w:marTop w:val="0"/>
              <w:marBottom w:val="0"/>
              <w:divBdr>
                <w:top w:val="none" w:sz="0" w:space="0" w:color="auto"/>
                <w:left w:val="none" w:sz="0" w:space="0" w:color="auto"/>
                <w:bottom w:val="none" w:sz="0" w:space="0" w:color="auto"/>
                <w:right w:val="none" w:sz="0" w:space="0" w:color="auto"/>
              </w:divBdr>
              <w:divsChild>
                <w:div w:id="2062947170">
                  <w:marLeft w:val="0"/>
                  <w:marRight w:val="0"/>
                  <w:marTop w:val="0"/>
                  <w:marBottom w:val="0"/>
                  <w:divBdr>
                    <w:top w:val="none" w:sz="0" w:space="0" w:color="auto"/>
                    <w:left w:val="none" w:sz="0" w:space="0" w:color="auto"/>
                    <w:bottom w:val="none" w:sz="0" w:space="0" w:color="auto"/>
                    <w:right w:val="none" w:sz="0" w:space="0" w:color="auto"/>
                  </w:divBdr>
                </w:div>
              </w:divsChild>
            </w:div>
            <w:div w:id="869798755">
              <w:marLeft w:val="0"/>
              <w:marRight w:val="0"/>
              <w:marTop w:val="0"/>
              <w:marBottom w:val="0"/>
              <w:divBdr>
                <w:top w:val="none" w:sz="0" w:space="0" w:color="auto"/>
                <w:left w:val="none" w:sz="0" w:space="0" w:color="auto"/>
                <w:bottom w:val="none" w:sz="0" w:space="0" w:color="auto"/>
                <w:right w:val="none" w:sz="0" w:space="0" w:color="auto"/>
              </w:divBdr>
              <w:divsChild>
                <w:div w:id="162758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194543">
      <w:bodyDiv w:val="1"/>
      <w:marLeft w:val="0"/>
      <w:marRight w:val="0"/>
      <w:marTop w:val="0"/>
      <w:marBottom w:val="0"/>
      <w:divBdr>
        <w:top w:val="none" w:sz="0" w:space="0" w:color="auto"/>
        <w:left w:val="none" w:sz="0" w:space="0" w:color="auto"/>
        <w:bottom w:val="none" w:sz="0" w:space="0" w:color="auto"/>
        <w:right w:val="none" w:sz="0" w:space="0" w:color="auto"/>
      </w:divBdr>
      <w:divsChild>
        <w:div w:id="1096638088">
          <w:marLeft w:val="0"/>
          <w:marRight w:val="0"/>
          <w:marTop w:val="0"/>
          <w:marBottom w:val="0"/>
          <w:divBdr>
            <w:top w:val="none" w:sz="0" w:space="0" w:color="auto"/>
            <w:left w:val="none" w:sz="0" w:space="0" w:color="auto"/>
            <w:bottom w:val="none" w:sz="0" w:space="0" w:color="auto"/>
            <w:right w:val="none" w:sz="0" w:space="0" w:color="auto"/>
          </w:divBdr>
        </w:div>
        <w:div w:id="1276063623">
          <w:marLeft w:val="0"/>
          <w:marRight w:val="0"/>
          <w:marTop w:val="0"/>
          <w:marBottom w:val="0"/>
          <w:divBdr>
            <w:top w:val="none" w:sz="0" w:space="0" w:color="auto"/>
            <w:left w:val="none" w:sz="0" w:space="0" w:color="auto"/>
            <w:bottom w:val="none" w:sz="0" w:space="0" w:color="auto"/>
            <w:right w:val="none" w:sz="0" w:space="0" w:color="auto"/>
          </w:divBdr>
          <w:divsChild>
            <w:div w:id="1121804381">
              <w:marLeft w:val="0"/>
              <w:marRight w:val="0"/>
              <w:marTop w:val="0"/>
              <w:marBottom w:val="0"/>
              <w:divBdr>
                <w:top w:val="none" w:sz="0" w:space="0" w:color="auto"/>
                <w:left w:val="none" w:sz="0" w:space="0" w:color="auto"/>
                <w:bottom w:val="none" w:sz="0" w:space="0" w:color="auto"/>
                <w:right w:val="none" w:sz="0" w:space="0" w:color="auto"/>
              </w:divBdr>
              <w:divsChild>
                <w:div w:id="490214740">
                  <w:marLeft w:val="0"/>
                  <w:marRight w:val="0"/>
                  <w:marTop w:val="0"/>
                  <w:marBottom w:val="0"/>
                  <w:divBdr>
                    <w:top w:val="none" w:sz="0" w:space="0" w:color="auto"/>
                    <w:left w:val="none" w:sz="0" w:space="0" w:color="auto"/>
                    <w:bottom w:val="none" w:sz="0" w:space="0" w:color="auto"/>
                    <w:right w:val="none" w:sz="0" w:space="0" w:color="auto"/>
                  </w:divBdr>
                </w:div>
              </w:divsChild>
            </w:div>
            <w:div w:id="1906916121">
              <w:marLeft w:val="0"/>
              <w:marRight w:val="0"/>
              <w:marTop w:val="0"/>
              <w:marBottom w:val="0"/>
              <w:divBdr>
                <w:top w:val="none" w:sz="0" w:space="0" w:color="auto"/>
                <w:left w:val="none" w:sz="0" w:space="0" w:color="auto"/>
                <w:bottom w:val="none" w:sz="0" w:space="0" w:color="auto"/>
                <w:right w:val="none" w:sz="0" w:space="0" w:color="auto"/>
              </w:divBdr>
              <w:divsChild>
                <w:div w:id="1688218400">
                  <w:marLeft w:val="0"/>
                  <w:marRight w:val="0"/>
                  <w:marTop w:val="0"/>
                  <w:marBottom w:val="0"/>
                  <w:divBdr>
                    <w:top w:val="none" w:sz="0" w:space="0" w:color="auto"/>
                    <w:left w:val="none" w:sz="0" w:space="0" w:color="auto"/>
                    <w:bottom w:val="none" w:sz="0" w:space="0" w:color="auto"/>
                    <w:right w:val="none" w:sz="0" w:space="0" w:color="auto"/>
                  </w:divBdr>
                </w:div>
              </w:divsChild>
            </w:div>
            <w:div w:id="535243457">
              <w:marLeft w:val="0"/>
              <w:marRight w:val="0"/>
              <w:marTop w:val="0"/>
              <w:marBottom w:val="0"/>
              <w:divBdr>
                <w:top w:val="none" w:sz="0" w:space="0" w:color="auto"/>
                <w:left w:val="none" w:sz="0" w:space="0" w:color="auto"/>
                <w:bottom w:val="none" w:sz="0" w:space="0" w:color="auto"/>
                <w:right w:val="none" w:sz="0" w:space="0" w:color="auto"/>
              </w:divBdr>
              <w:divsChild>
                <w:div w:id="1226337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0397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D6347-886D-4384-B893-9CB2B44F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3329</Words>
  <Characters>18978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Ислентьева Ирина Константиновна</dc:creator>
  <dc:description/>
  <cp:lastModifiedBy>Ислентьева Ирина Константиновна</cp:lastModifiedBy>
  <cp:revision>2</cp:revision>
  <dcterms:created xsi:type="dcterms:W3CDTF">2024-06-20T07:31:00Z</dcterms:created>
  <dcterms:modified xsi:type="dcterms:W3CDTF">2024-06-20T07:31:00Z</dcterms:modified>
  <dc:language>ru-RU</dc:language>
</cp:coreProperties>
</file>